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09"/>
        <w:tblW w:w="9656" w:type="dxa"/>
        <w:tblLayout w:type="fixed"/>
        <w:tblLook w:val="04A0" w:firstRow="1" w:lastRow="0" w:firstColumn="1" w:lastColumn="0" w:noHBand="0" w:noVBand="1"/>
      </w:tblPr>
      <w:tblGrid>
        <w:gridCol w:w="7939"/>
        <w:gridCol w:w="1717"/>
      </w:tblGrid>
      <w:tr w:rsidR="00521ACA" w:rsidRPr="00CF2525" w14:paraId="6743D33C" w14:textId="77777777" w:rsidTr="00D34709">
        <w:trPr>
          <w:trHeight w:val="1928"/>
        </w:trPr>
        <w:tc>
          <w:tcPr>
            <w:tcW w:w="7939" w:type="dxa"/>
            <w:shd w:val="clear" w:color="auto" w:fill="auto"/>
          </w:tcPr>
          <w:p w14:paraId="7A1165FA" w14:textId="77777777" w:rsidR="00521ACA" w:rsidRPr="00CF2525" w:rsidRDefault="00521ACA" w:rsidP="00521ACA">
            <w:pPr>
              <w:spacing w:after="0" w:line="240" w:lineRule="auto"/>
              <w:rPr>
                <w:rFonts w:ascii="Times New Roman" w:hAnsi="Times New Roman"/>
                <w:i/>
                <w:lang w:val="en-GB"/>
              </w:rPr>
            </w:pPr>
          </w:p>
          <w:tbl>
            <w:tblPr>
              <w:tblpPr w:leftFromText="180" w:rightFromText="180" w:vertAnchor="text" w:horzAnchor="margin" w:tblpY="-74"/>
              <w:tblW w:w="77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41"/>
              <w:gridCol w:w="4854"/>
              <w:gridCol w:w="1595"/>
            </w:tblGrid>
            <w:tr w:rsidR="00D34709" w:rsidRPr="00CF2525" w14:paraId="0C0D5B53" w14:textId="77777777" w:rsidTr="00D34709">
              <w:trPr>
                <w:trHeight w:val="1333"/>
              </w:trPr>
              <w:tc>
                <w:tcPr>
                  <w:tcW w:w="1341" w:type="dxa"/>
                  <w:shd w:val="clear" w:color="auto" w:fill="auto"/>
                </w:tcPr>
                <w:p w14:paraId="2ABD1F11" w14:textId="77777777" w:rsidR="00D34709" w:rsidRPr="00CF2525" w:rsidRDefault="00D34709" w:rsidP="00D34709">
                  <w:pPr>
                    <w:rPr>
                      <w:rFonts w:ascii="Book Antiqua" w:eastAsia="Calibri" w:hAnsi="Book Antiqua"/>
                      <w:b/>
                      <w:sz w:val="14"/>
                      <w:szCs w:val="24"/>
                      <w:lang w:val="en-GB"/>
                    </w:rPr>
                  </w:pPr>
                  <w:r w:rsidRPr="00CF2525">
                    <w:rPr>
                      <w:rFonts w:ascii="Book Antiqua" w:eastAsia="Calibri" w:hAnsi="Book Antiqua"/>
                      <w:b/>
                      <w:noProof/>
                      <w:sz w:val="14"/>
                      <w:szCs w:val="24"/>
                      <w:lang w:val="en-US"/>
                    </w:rPr>
                    <w:drawing>
                      <wp:inline distT="0" distB="0" distL="0" distR="0" wp14:anchorId="7775426F" wp14:editId="4BC0966F">
                        <wp:extent cx="789587" cy="828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220" cy="875517"/>
                                </a:xfrm>
                                <a:prstGeom prst="rect">
                                  <a:avLst/>
                                </a:prstGeom>
                                <a:noFill/>
                                <a:ln>
                                  <a:noFill/>
                                </a:ln>
                              </pic:spPr>
                            </pic:pic>
                          </a:graphicData>
                        </a:graphic>
                      </wp:inline>
                    </w:drawing>
                  </w:r>
                </w:p>
              </w:tc>
              <w:tc>
                <w:tcPr>
                  <w:tcW w:w="4854" w:type="dxa"/>
                  <w:shd w:val="clear" w:color="auto" w:fill="auto"/>
                </w:tcPr>
                <w:p w14:paraId="345D8A38" w14:textId="77777777" w:rsidR="00D34709" w:rsidRPr="00CF2525" w:rsidRDefault="00D34709" w:rsidP="00D34709">
                  <w:pPr>
                    <w:spacing w:after="0" w:line="240" w:lineRule="auto"/>
                    <w:jc w:val="center"/>
                    <w:rPr>
                      <w:rFonts w:ascii="Book Antiqua" w:hAnsi="Book Antiqua" w:cs="Arial"/>
                      <w:b/>
                      <w:sz w:val="14"/>
                      <w:szCs w:val="16"/>
                      <w:lang w:val="en-GB" w:eastAsia="sq-AL"/>
                    </w:rPr>
                  </w:pPr>
                  <w:r w:rsidRPr="00CF2525">
                    <w:rPr>
                      <w:rFonts w:ascii="Book Antiqua" w:eastAsia="MS Mincho" w:hAnsi="Book Antiqua"/>
                      <w:b/>
                      <w:bCs/>
                      <w:color w:val="000000"/>
                      <w:kern w:val="24"/>
                      <w:sz w:val="14"/>
                      <w:szCs w:val="16"/>
                      <w:lang w:val="en-GB" w:eastAsia="sq-AL"/>
                    </w:rPr>
                    <w:t>Republika e Kosovës</w:t>
                  </w:r>
                </w:p>
                <w:p w14:paraId="038C6548" w14:textId="77777777" w:rsidR="00D34709" w:rsidRPr="00CF2525" w:rsidRDefault="00D34709" w:rsidP="00D34709">
                  <w:pPr>
                    <w:tabs>
                      <w:tab w:val="left" w:pos="180"/>
                    </w:tabs>
                    <w:spacing w:after="0" w:line="240" w:lineRule="auto"/>
                    <w:ind w:left="187"/>
                    <w:jc w:val="center"/>
                    <w:rPr>
                      <w:rFonts w:ascii="Book Antiqua" w:hAnsi="Book Antiqua" w:cs="Arial"/>
                      <w:b/>
                      <w:sz w:val="14"/>
                      <w:szCs w:val="16"/>
                      <w:lang w:val="en-GB" w:eastAsia="sq-AL"/>
                    </w:rPr>
                  </w:pPr>
                  <w:r w:rsidRPr="00CF2525">
                    <w:rPr>
                      <w:rFonts w:ascii="Book Antiqua" w:eastAsia="Batang" w:hAnsi="Book Antiqua"/>
                      <w:b/>
                      <w:bCs/>
                      <w:color w:val="000000"/>
                      <w:kern w:val="24"/>
                      <w:sz w:val="14"/>
                      <w:szCs w:val="16"/>
                      <w:lang w:val="en-GB" w:eastAsia="sq-AL"/>
                    </w:rPr>
                    <w:t xml:space="preserve">Republika Kosova - </w:t>
                  </w:r>
                  <w:r w:rsidRPr="00CF2525">
                    <w:rPr>
                      <w:rFonts w:ascii="Book Antiqua" w:eastAsia="MS Mincho" w:hAnsi="Book Antiqua"/>
                      <w:b/>
                      <w:bCs/>
                      <w:color w:val="000000"/>
                      <w:kern w:val="24"/>
                      <w:sz w:val="14"/>
                      <w:szCs w:val="16"/>
                      <w:lang w:val="en-GB" w:eastAsia="sq-AL"/>
                    </w:rPr>
                    <w:t>Republic of Kosovo</w:t>
                  </w:r>
                </w:p>
                <w:p w14:paraId="3C1633F4" w14:textId="77777777" w:rsidR="00D34709" w:rsidRPr="00CF2525" w:rsidRDefault="00D34709" w:rsidP="00D34709">
                  <w:pPr>
                    <w:tabs>
                      <w:tab w:val="left" w:pos="180"/>
                    </w:tabs>
                    <w:spacing w:after="0" w:line="240" w:lineRule="auto"/>
                    <w:ind w:left="187"/>
                    <w:jc w:val="center"/>
                    <w:rPr>
                      <w:rFonts w:ascii="Book Antiqua" w:eastAsia="MS Mincho" w:hAnsi="Book Antiqua"/>
                      <w:b/>
                      <w:bCs/>
                      <w:i/>
                      <w:iCs/>
                      <w:color w:val="000000"/>
                      <w:kern w:val="24"/>
                      <w:sz w:val="14"/>
                      <w:szCs w:val="16"/>
                      <w:lang w:val="en-GB" w:eastAsia="sq-AL"/>
                    </w:rPr>
                  </w:pPr>
                  <w:r w:rsidRPr="00CF2525">
                    <w:rPr>
                      <w:rFonts w:ascii="Book Antiqua" w:eastAsia="MS Mincho" w:hAnsi="Book Antiqua"/>
                      <w:b/>
                      <w:bCs/>
                      <w:i/>
                      <w:iCs/>
                      <w:color w:val="000000"/>
                      <w:kern w:val="24"/>
                      <w:sz w:val="14"/>
                      <w:szCs w:val="16"/>
                      <w:lang w:val="en-GB" w:eastAsia="sq-AL"/>
                    </w:rPr>
                    <w:t>Qeveria - Vlada – Government</w:t>
                  </w:r>
                </w:p>
                <w:p w14:paraId="3AD3E558" w14:textId="77777777" w:rsidR="00D34709" w:rsidRPr="00CF2525" w:rsidRDefault="00D34709" w:rsidP="00D34709">
                  <w:pPr>
                    <w:tabs>
                      <w:tab w:val="left" w:pos="180"/>
                    </w:tabs>
                    <w:spacing w:after="0" w:line="240" w:lineRule="auto"/>
                    <w:ind w:left="187"/>
                    <w:jc w:val="center"/>
                    <w:rPr>
                      <w:rFonts w:ascii="Book Antiqua" w:hAnsi="Book Antiqua" w:cs="Arial"/>
                      <w:b/>
                      <w:sz w:val="14"/>
                      <w:szCs w:val="16"/>
                      <w:lang w:val="en-GB" w:eastAsia="sq-AL"/>
                    </w:rPr>
                  </w:pPr>
                </w:p>
                <w:p w14:paraId="6E12224E" w14:textId="77777777" w:rsidR="00D34709" w:rsidRPr="00CF2525" w:rsidRDefault="00D34709" w:rsidP="00D34709">
                  <w:pPr>
                    <w:spacing w:after="0" w:line="240" w:lineRule="auto"/>
                    <w:jc w:val="center"/>
                    <w:rPr>
                      <w:rFonts w:ascii="Book Antiqua" w:eastAsia="MS Mincho" w:hAnsi="Book Antiqua"/>
                      <w:b/>
                      <w:bCs/>
                      <w:i/>
                      <w:color w:val="000000"/>
                      <w:kern w:val="24"/>
                      <w:sz w:val="14"/>
                      <w:szCs w:val="16"/>
                      <w:u w:val="single"/>
                      <w:lang w:val="en-GB" w:eastAsia="sq-AL"/>
                    </w:rPr>
                  </w:pPr>
                  <w:r w:rsidRPr="00CF2525">
                    <w:rPr>
                      <w:rFonts w:ascii="Book Antiqua" w:eastAsia="MS Mincho" w:hAnsi="Book Antiqua"/>
                      <w:b/>
                      <w:bCs/>
                      <w:iCs/>
                      <w:color w:val="000000"/>
                      <w:kern w:val="24"/>
                      <w:sz w:val="14"/>
                      <w:szCs w:val="16"/>
                      <w:lang w:val="en-GB" w:eastAsia="sq-AL"/>
                    </w:rPr>
                    <w:t xml:space="preserve">Ministria e </w:t>
                  </w:r>
                  <w:r w:rsidRPr="00CF2525">
                    <w:rPr>
                      <w:rFonts w:ascii="Book Antiqua" w:eastAsia="MS Mincho" w:hAnsi="Book Antiqua"/>
                      <w:b/>
                      <w:bCs/>
                      <w:color w:val="000000"/>
                      <w:kern w:val="24"/>
                      <w:sz w:val="14"/>
                      <w:szCs w:val="16"/>
                      <w:lang w:val="en-GB" w:eastAsia="sq-AL"/>
                    </w:rPr>
                    <w:t>Punëve të Brendshme/</w:t>
                  </w:r>
                  <w:r w:rsidRPr="00CF2525">
                    <w:rPr>
                      <w:rFonts w:ascii="Book Antiqua" w:eastAsia="MS Mincho" w:hAnsi="Book Antiqua"/>
                      <w:b/>
                      <w:bCs/>
                      <w:iCs/>
                      <w:color w:val="000000"/>
                      <w:kern w:val="24"/>
                      <w:sz w:val="14"/>
                      <w:szCs w:val="16"/>
                      <w:lang w:val="en-GB" w:eastAsia="sq-AL"/>
                    </w:rPr>
                    <w:t xml:space="preserve">Ministarstvo </w:t>
                  </w:r>
                  <w:r w:rsidRPr="00CF2525">
                    <w:rPr>
                      <w:rFonts w:ascii="Book Antiqua" w:eastAsia="MS Mincho" w:hAnsi="Book Antiqua"/>
                      <w:b/>
                      <w:bCs/>
                      <w:color w:val="000000"/>
                      <w:kern w:val="24"/>
                      <w:sz w:val="14"/>
                      <w:szCs w:val="16"/>
                      <w:lang w:val="en-GB" w:eastAsia="sq-AL"/>
                    </w:rPr>
                    <w:t xml:space="preserve">Unutrašnjih Poslova </w:t>
                  </w:r>
                  <w:r w:rsidRPr="00CF2525">
                    <w:rPr>
                      <w:rFonts w:ascii="Book Antiqua" w:eastAsia="MS Mincho" w:hAnsi="Book Antiqua"/>
                      <w:b/>
                      <w:bCs/>
                      <w:i/>
                      <w:color w:val="000000"/>
                      <w:kern w:val="24"/>
                      <w:sz w:val="14"/>
                      <w:szCs w:val="16"/>
                      <w:lang w:val="en-GB" w:eastAsia="sq-AL"/>
                    </w:rPr>
                    <w:t xml:space="preserve">/ </w:t>
                  </w:r>
                  <w:r w:rsidRPr="00CF2525">
                    <w:rPr>
                      <w:rFonts w:ascii="Book Antiqua" w:eastAsia="MS Mincho" w:hAnsi="Book Antiqua"/>
                      <w:b/>
                      <w:bCs/>
                      <w:iCs/>
                      <w:color w:val="000000"/>
                      <w:kern w:val="24"/>
                      <w:sz w:val="14"/>
                      <w:szCs w:val="16"/>
                      <w:lang w:val="en-GB" w:eastAsia="sq-AL"/>
                    </w:rPr>
                    <w:t xml:space="preserve">Ministry of </w:t>
                  </w:r>
                  <w:r w:rsidRPr="00CF2525">
                    <w:rPr>
                      <w:rFonts w:ascii="Book Antiqua" w:eastAsia="MS Mincho" w:hAnsi="Book Antiqua"/>
                      <w:b/>
                      <w:bCs/>
                      <w:color w:val="000000"/>
                      <w:kern w:val="24"/>
                      <w:sz w:val="14"/>
                      <w:szCs w:val="16"/>
                      <w:lang w:val="en-GB" w:eastAsia="sq-AL"/>
                    </w:rPr>
                    <w:t>Internal Affairs</w:t>
                  </w:r>
                </w:p>
                <w:p w14:paraId="48BAF329" w14:textId="77777777" w:rsidR="00D34709" w:rsidRPr="00CF2525" w:rsidRDefault="00D34709" w:rsidP="00D34709">
                  <w:pPr>
                    <w:spacing w:after="0" w:line="240" w:lineRule="auto"/>
                    <w:jc w:val="center"/>
                    <w:rPr>
                      <w:rFonts w:ascii="Book Antiqua" w:hAnsi="Book Antiqua" w:cs="Arial"/>
                      <w:b/>
                      <w:sz w:val="14"/>
                      <w:szCs w:val="16"/>
                      <w:lang w:val="en-GB" w:eastAsia="sq-AL"/>
                    </w:rPr>
                  </w:pPr>
                </w:p>
                <w:p w14:paraId="470F4A3B" w14:textId="77777777" w:rsidR="00D34709" w:rsidRPr="00CF2525" w:rsidRDefault="00D34709" w:rsidP="00D34709">
                  <w:pPr>
                    <w:tabs>
                      <w:tab w:val="left" w:pos="180"/>
                    </w:tabs>
                    <w:spacing w:after="0" w:line="240" w:lineRule="auto"/>
                    <w:ind w:left="187"/>
                    <w:jc w:val="center"/>
                    <w:rPr>
                      <w:rFonts w:ascii="Book Antiqua" w:hAnsi="Book Antiqua" w:cs="Arial"/>
                      <w:b/>
                      <w:sz w:val="14"/>
                      <w:szCs w:val="16"/>
                      <w:lang w:val="en-GB" w:eastAsia="sq-AL"/>
                    </w:rPr>
                  </w:pPr>
                  <w:r w:rsidRPr="00CF2525">
                    <w:rPr>
                      <w:rFonts w:ascii="Book Antiqua" w:eastAsia="MS Mincho" w:hAnsi="Book Antiqua"/>
                      <w:b/>
                      <w:bCs/>
                      <w:color w:val="000000"/>
                      <w:kern w:val="24"/>
                      <w:sz w:val="14"/>
                      <w:szCs w:val="16"/>
                      <w:lang w:val="en-GB" w:eastAsia="sq-AL"/>
                    </w:rPr>
                    <w:t>INSTITUTI I KOSOVËS PËR ADMINISTRATË PUBLIKE</w:t>
                  </w:r>
                </w:p>
                <w:p w14:paraId="309F8736" w14:textId="77777777" w:rsidR="00D34709" w:rsidRPr="00CF2525" w:rsidRDefault="00D34709" w:rsidP="00D34709">
                  <w:pPr>
                    <w:tabs>
                      <w:tab w:val="left" w:pos="180"/>
                    </w:tabs>
                    <w:spacing w:after="0" w:line="240" w:lineRule="auto"/>
                    <w:ind w:left="187"/>
                    <w:jc w:val="center"/>
                    <w:rPr>
                      <w:rFonts w:ascii="Book Antiqua" w:hAnsi="Book Antiqua" w:cs="Arial"/>
                      <w:b/>
                      <w:sz w:val="14"/>
                      <w:szCs w:val="16"/>
                      <w:lang w:val="en-GB" w:eastAsia="sq-AL"/>
                    </w:rPr>
                  </w:pPr>
                  <w:r w:rsidRPr="00CF2525">
                    <w:rPr>
                      <w:rFonts w:ascii="Book Antiqua" w:eastAsia="MS Mincho" w:hAnsi="Book Antiqua"/>
                      <w:b/>
                      <w:bCs/>
                      <w:color w:val="000000"/>
                      <w:kern w:val="24"/>
                      <w:sz w:val="14"/>
                      <w:szCs w:val="16"/>
                      <w:lang w:val="en-GB" w:eastAsia="sq-AL"/>
                    </w:rPr>
                    <w:t>INSTITUT KOSOVA ZA JAVNU ADMINISTRACIJU</w:t>
                  </w:r>
                </w:p>
                <w:p w14:paraId="7312EAEC" w14:textId="77777777" w:rsidR="00D34709" w:rsidRPr="00CF2525" w:rsidRDefault="00D34709" w:rsidP="00D34709">
                  <w:pPr>
                    <w:spacing w:line="240" w:lineRule="auto"/>
                    <w:jc w:val="center"/>
                    <w:rPr>
                      <w:rFonts w:ascii="Book Antiqua" w:eastAsia="Calibri" w:hAnsi="Book Antiqua"/>
                      <w:b/>
                      <w:sz w:val="14"/>
                      <w:szCs w:val="24"/>
                      <w:lang w:val="en-GB"/>
                    </w:rPr>
                  </w:pPr>
                  <w:r w:rsidRPr="00CF2525">
                    <w:rPr>
                      <w:rFonts w:ascii="Book Antiqua" w:eastAsia="MS Mincho" w:hAnsi="Book Antiqua"/>
                      <w:b/>
                      <w:bCs/>
                      <w:color w:val="000000"/>
                      <w:kern w:val="24"/>
                      <w:sz w:val="14"/>
                      <w:szCs w:val="16"/>
                      <w:lang w:val="en-GB" w:eastAsia="sq-AL"/>
                    </w:rPr>
                    <w:t xml:space="preserve">   KOSOVO INSTITUTE FOR PUBLIC ADMINISTRATION</w:t>
                  </w:r>
                </w:p>
              </w:tc>
              <w:tc>
                <w:tcPr>
                  <w:tcW w:w="1595" w:type="dxa"/>
                  <w:shd w:val="clear" w:color="auto" w:fill="auto"/>
                </w:tcPr>
                <w:p w14:paraId="37CB4470" w14:textId="77777777" w:rsidR="00D34709" w:rsidRPr="00CF2525" w:rsidRDefault="00D34709" w:rsidP="00D34709">
                  <w:pPr>
                    <w:tabs>
                      <w:tab w:val="left" w:pos="1709"/>
                    </w:tabs>
                    <w:rPr>
                      <w:rFonts w:ascii="Book Antiqua" w:eastAsia="Calibri" w:hAnsi="Book Antiqua"/>
                      <w:b/>
                      <w:sz w:val="24"/>
                      <w:szCs w:val="24"/>
                      <w:lang w:val="en-GB"/>
                    </w:rPr>
                  </w:pPr>
                  <w:r w:rsidRPr="00CF2525">
                    <w:rPr>
                      <w:rFonts w:ascii="Book Antiqua" w:eastAsia="Calibri" w:hAnsi="Book Antiqua"/>
                      <w:b/>
                      <w:noProof/>
                      <w:sz w:val="24"/>
                      <w:szCs w:val="24"/>
                      <w:lang w:val="en-US"/>
                    </w:rPr>
                    <w:drawing>
                      <wp:inline distT="0" distB="0" distL="0" distR="0" wp14:anchorId="76627149" wp14:editId="65698A8C">
                        <wp:extent cx="883612"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656" cy="789045"/>
                                </a:xfrm>
                                <a:prstGeom prst="rect">
                                  <a:avLst/>
                                </a:prstGeom>
                                <a:noFill/>
                                <a:ln>
                                  <a:noFill/>
                                </a:ln>
                              </pic:spPr>
                            </pic:pic>
                          </a:graphicData>
                        </a:graphic>
                      </wp:inline>
                    </w:drawing>
                  </w:r>
                </w:p>
              </w:tc>
            </w:tr>
          </w:tbl>
          <w:p w14:paraId="182F1FBA" w14:textId="5A44CDAF" w:rsidR="00521ACA" w:rsidRPr="00CF2525" w:rsidRDefault="00521ACA" w:rsidP="00241DA8">
            <w:pPr>
              <w:spacing w:line="240" w:lineRule="auto"/>
              <w:rPr>
                <w:b/>
                <w:lang w:val="en-GB"/>
              </w:rPr>
            </w:pPr>
          </w:p>
        </w:tc>
        <w:tc>
          <w:tcPr>
            <w:tcW w:w="1717" w:type="dxa"/>
            <w:shd w:val="clear" w:color="auto" w:fill="auto"/>
          </w:tcPr>
          <w:p w14:paraId="62E0DB24" w14:textId="6A866E51" w:rsidR="00521ACA" w:rsidRPr="00CF2525" w:rsidRDefault="00D34709" w:rsidP="008C60B8">
            <w:pPr>
              <w:rPr>
                <w:b/>
                <w:lang w:val="en-GB"/>
              </w:rPr>
            </w:pPr>
            <w:r w:rsidRPr="00CF2525">
              <w:rPr>
                <w:noProof/>
                <w:lang w:val="en-US"/>
              </w:rPr>
              <w:drawing>
                <wp:anchor distT="0" distB="0" distL="114300" distR="114300" simplePos="0" relativeHeight="251658240" behindDoc="1" locked="0" layoutInCell="1" allowOverlap="1" wp14:anchorId="7CAA3C14" wp14:editId="0BC37AFD">
                  <wp:simplePos x="0" y="0"/>
                  <wp:positionH relativeFrom="column">
                    <wp:posOffset>52705</wp:posOffset>
                  </wp:positionH>
                  <wp:positionV relativeFrom="paragraph">
                    <wp:posOffset>120171</wp:posOffset>
                  </wp:positionV>
                  <wp:extent cx="1393417" cy="956310"/>
                  <wp:effectExtent l="0" t="0" r="0" b="0"/>
                  <wp:wrapNone/>
                  <wp:docPr id="3" name="Picture 3" descr="Image result for O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3417" cy="956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0439E87" w14:textId="075BDEFE" w:rsidR="00521ACA" w:rsidRPr="00CF2525" w:rsidRDefault="00521ACA" w:rsidP="00DF55B4">
      <w:pPr>
        <w:jc w:val="center"/>
        <w:rPr>
          <w:rFonts w:ascii="Times New Roman" w:hAnsi="Times New Roman"/>
          <w:b/>
          <w:i/>
          <w:sz w:val="20"/>
          <w:szCs w:val="20"/>
          <w:lang w:val="en-GB"/>
        </w:rPr>
      </w:pPr>
    </w:p>
    <w:p w14:paraId="372074B4" w14:textId="77777777" w:rsidR="00CF2525" w:rsidRPr="00CF2525" w:rsidRDefault="00CF2525" w:rsidP="00CF2525">
      <w:pPr>
        <w:jc w:val="center"/>
        <w:rPr>
          <w:rFonts w:ascii="Times New Roman" w:hAnsi="Times New Roman"/>
          <w:b/>
          <w:i/>
          <w:sz w:val="24"/>
          <w:szCs w:val="24"/>
          <w:lang w:val="en-GB"/>
        </w:rPr>
      </w:pPr>
      <w:r w:rsidRPr="00CF2525">
        <w:rPr>
          <w:rFonts w:ascii="Times New Roman" w:hAnsi="Times New Roman"/>
          <w:b/>
          <w:i/>
          <w:sz w:val="24"/>
          <w:szCs w:val="24"/>
          <w:lang w:val="en-GB"/>
        </w:rPr>
        <w:t>Announcement</w:t>
      </w:r>
    </w:p>
    <w:p w14:paraId="7329EF22" w14:textId="13ABA560" w:rsidR="00CF2525" w:rsidRPr="00CF2525" w:rsidRDefault="00CF2525" w:rsidP="00CF2525">
      <w:pPr>
        <w:jc w:val="center"/>
        <w:rPr>
          <w:rFonts w:ascii="Times New Roman" w:hAnsi="Times New Roman"/>
          <w:b/>
          <w:i/>
          <w:sz w:val="24"/>
          <w:szCs w:val="24"/>
          <w:lang w:val="en-GB"/>
        </w:rPr>
      </w:pPr>
      <w:r w:rsidRPr="00CF2525">
        <w:rPr>
          <w:rFonts w:ascii="Times New Roman" w:hAnsi="Times New Roman"/>
          <w:b/>
          <w:i/>
          <w:sz w:val="24"/>
          <w:szCs w:val="24"/>
          <w:lang w:val="en-GB"/>
        </w:rPr>
        <w:t>The Kosovo Institute for Public Administration (KIPA) issues the following:</w:t>
      </w:r>
    </w:p>
    <w:p w14:paraId="2AC7F213" w14:textId="4B348B7D" w:rsidR="00CF2525" w:rsidRPr="00CF2525" w:rsidRDefault="00CF2525" w:rsidP="00CF2525">
      <w:pPr>
        <w:jc w:val="center"/>
        <w:rPr>
          <w:rFonts w:ascii="Times New Roman" w:hAnsi="Times New Roman"/>
          <w:b/>
          <w:sz w:val="24"/>
          <w:szCs w:val="24"/>
          <w:lang w:val="en-GB"/>
        </w:rPr>
      </w:pPr>
      <w:r w:rsidRPr="00CF2525">
        <w:rPr>
          <w:rFonts w:ascii="Times New Roman" w:hAnsi="Times New Roman"/>
          <w:b/>
          <w:sz w:val="24"/>
          <w:szCs w:val="24"/>
          <w:lang w:val="en-GB"/>
        </w:rPr>
        <w:t>Invitation to apply for French language courses for civil servants/public officials of the Republic of Kosovo</w:t>
      </w:r>
      <w:bookmarkStart w:id="0" w:name="_GoBack"/>
      <w:bookmarkEnd w:id="0"/>
    </w:p>
    <w:p w14:paraId="539E8D28" w14:textId="77777777" w:rsidR="00CF2525" w:rsidRPr="00CF2525" w:rsidRDefault="00CF2525" w:rsidP="00CF2525">
      <w:pPr>
        <w:spacing w:after="0" w:line="240" w:lineRule="auto"/>
        <w:jc w:val="both"/>
        <w:rPr>
          <w:rFonts w:ascii="Times New Roman" w:hAnsi="Times New Roman"/>
          <w:sz w:val="24"/>
          <w:szCs w:val="24"/>
          <w:lang w:val="en-GB"/>
        </w:rPr>
      </w:pPr>
    </w:p>
    <w:p w14:paraId="049A1199" w14:textId="44DFF750" w:rsidR="00CF2525" w:rsidRPr="00CF2525" w:rsidRDefault="00CF2525" w:rsidP="00CF2525">
      <w:pPr>
        <w:spacing w:after="0" w:line="240" w:lineRule="auto"/>
        <w:jc w:val="both"/>
        <w:rPr>
          <w:rFonts w:ascii="Times New Roman" w:hAnsi="Times New Roman"/>
          <w:sz w:val="24"/>
          <w:szCs w:val="24"/>
          <w:lang w:val="en-GB"/>
        </w:rPr>
      </w:pPr>
      <w:r w:rsidRPr="00CF2525">
        <w:rPr>
          <w:rFonts w:ascii="Times New Roman" w:hAnsi="Times New Roman"/>
          <w:sz w:val="24"/>
          <w:szCs w:val="24"/>
          <w:lang w:val="en-GB"/>
        </w:rPr>
        <w:t>The Government of Kosovo, through the Ministry of Foreign Affairs and Diaspora, has signed a Memorandum of Partnership with the Organisation Internationale de la Francophonie (ONF) and has started implementing the National Francophone Initiative (NFI) 2023-2026 programme</w:t>
      </w:r>
      <w:r>
        <w:rPr>
          <w:rFonts w:ascii="Times New Roman" w:hAnsi="Times New Roman"/>
          <w:sz w:val="24"/>
          <w:szCs w:val="24"/>
          <w:lang w:val="en-GB"/>
        </w:rPr>
        <w:t xml:space="preserve"> to develop its officials’</w:t>
      </w:r>
      <w:r w:rsidRPr="00CF2525">
        <w:rPr>
          <w:rFonts w:ascii="Times New Roman" w:hAnsi="Times New Roman"/>
          <w:sz w:val="24"/>
          <w:szCs w:val="24"/>
          <w:lang w:val="en-GB"/>
        </w:rPr>
        <w:t xml:space="preserve"> French language</w:t>
      </w:r>
      <w:r>
        <w:rPr>
          <w:rFonts w:ascii="Times New Roman" w:hAnsi="Times New Roman"/>
          <w:sz w:val="24"/>
          <w:szCs w:val="24"/>
          <w:lang w:val="en-GB"/>
        </w:rPr>
        <w:t xml:space="preserve"> skills for</w:t>
      </w:r>
      <w:r w:rsidRPr="00CF2525">
        <w:rPr>
          <w:rFonts w:ascii="Times New Roman" w:hAnsi="Times New Roman"/>
          <w:sz w:val="24"/>
          <w:szCs w:val="24"/>
          <w:lang w:val="en-GB"/>
        </w:rPr>
        <w:t xml:space="preserve"> international relations.</w:t>
      </w:r>
      <w:r>
        <w:rPr>
          <w:rFonts w:ascii="Times New Roman" w:hAnsi="Times New Roman"/>
          <w:sz w:val="24"/>
          <w:szCs w:val="24"/>
          <w:lang w:val="en-GB"/>
        </w:rPr>
        <w:t xml:space="preserve"> </w:t>
      </w:r>
      <w:r w:rsidRPr="00CF2525">
        <w:rPr>
          <w:rFonts w:ascii="Times New Roman" w:hAnsi="Times New Roman"/>
          <w:color w:val="000000"/>
          <w:spacing w:val="-1"/>
          <w:sz w:val="24"/>
          <w:szCs w:val="24"/>
          <w:lang w:val="en-GB"/>
        </w:rPr>
        <w:t>The objective is particularly to strengthen the French capacities of civil/public servants and diplomats responsible for international files and required to represent our country in international meetings in French, especially within international and regional organizations</w:t>
      </w:r>
      <w:r>
        <w:rPr>
          <w:rFonts w:ascii="Times New Roman" w:hAnsi="Times New Roman"/>
          <w:color w:val="000000"/>
          <w:spacing w:val="-1"/>
          <w:sz w:val="24"/>
          <w:szCs w:val="24"/>
          <w:lang w:val="en-GB"/>
        </w:rPr>
        <w:t>.</w:t>
      </w:r>
    </w:p>
    <w:p w14:paraId="25A1DACC" w14:textId="77777777" w:rsidR="00CF2525" w:rsidRPr="00CF2525" w:rsidRDefault="00CF2525" w:rsidP="00CF2525">
      <w:pPr>
        <w:spacing w:after="0" w:line="240" w:lineRule="auto"/>
        <w:jc w:val="both"/>
        <w:rPr>
          <w:rFonts w:ascii="Times New Roman" w:hAnsi="Times New Roman"/>
          <w:sz w:val="24"/>
          <w:szCs w:val="24"/>
          <w:lang w:val="en-GB"/>
        </w:rPr>
      </w:pPr>
    </w:p>
    <w:p w14:paraId="4D539123" w14:textId="36C9CCFA" w:rsidR="00CF2525" w:rsidRPr="00CF2525" w:rsidRDefault="00CF2525" w:rsidP="00CF2525">
      <w:pPr>
        <w:spacing w:after="0" w:line="240" w:lineRule="auto"/>
        <w:jc w:val="both"/>
        <w:rPr>
          <w:rFonts w:ascii="Times New Roman" w:hAnsi="Times New Roman"/>
          <w:sz w:val="24"/>
          <w:szCs w:val="24"/>
          <w:lang w:val="en-GB"/>
        </w:rPr>
      </w:pPr>
      <w:r w:rsidRPr="00CF2525">
        <w:rPr>
          <w:rFonts w:ascii="Times New Roman" w:hAnsi="Times New Roman"/>
          <w:sz w:val="24"/>
          <w:szCs w:val="24"/>
          <w:lang w:val="en-GB"/>
        </w:rPr>
        <w:t>The Kosovo Institute for Public Administration/Ministry of Internal Affairs as the Technical Coordinator of the program</w:t>
      </w:r>
      <w:r>
        <w:rPr>
          <w:rFonts w:ascii="Times New Roman" w:hAnsi="Times New Roman"/>
          <w:sz w:val="24"/>
          <w:szCs w:val="24"/>
          <w:lang w:val="en-GB"/>
        </w:rPr>
        <w:t>me</w:t>
      </w:r>
      <w:r w:rsidRPr="00CF2525">
        <w:rPr>
          <w:rFonts w:ascii="Times New Roman" w:hAnsi="Times New Roman"/>
          <w:sz w:val="24"/>
          <w:szCs w:val="24"/>
          <w:lang w:val="en-GB"/>
        </w:rPr>
        <w:t xml:space="preserve"> in question and the French Institute of Kosovo as the service provider </w:t>
      </w:r>
      <w:r>
        <w:rPr>
          <w:rFonts w:ascii="Times New Roman" w:hAnsi="Times New Roman"/>
          <w:sz w:val="24"/>
          <w:szCs w:val="24"/>
          <w:lang w:val="en-GB"/>
        </w:rPr>
        <w:t xml:space="preserve">are </w:t>
      </w:r>
      <w:r w:rsidRPr="00CF2525">
        <w:rPr>
          <w:rFonts w:ascii="Times New Roman" w:hAnsi="Times New Roman"/>
          <w:sz w:val="24"/>
          <w:szCs w:val="24"/>
          <w:lang w:val="en-GB"/>
        </w:rPr>
        <w:t>org</w:t>
      </w:r>
      <w:r>
        <w:rPr>
          <w:rFonts w:ascii="Times New Roman" w:hAnsi="Times New Roman"/>
          <w:sz w:val="24"/>
          <w:szCs w:val="24"/>
          <w:lang w:val="en-GB"/>
        </w:rPr>
        <w:t>anizing</w:t>
      </w:r>
      <w:r w:rsidRPr="00CF2525">
        <w:rPr>
          <w:rFonts w:ascii="Times New Roman" w:hAnsi="Times New Roman"/>
          <w:sz w:val="24"/>
          <w:szCs w:val="24"/>
          <w:lang w:val="en-GB"/>
        </w:rPr>
        <w:t xml:space="preserve"> the program</w:t>
      </w:r>
      <w:r>
        <w:rPr>
          <w:rFonts w:ascii="Times New Roman" w:hAnsi="Times New Roman"/>
          <w:sz w:val="24"/>
          <w:szCs w:val="24"/>
          <w:lang w:val="en-GB"/>
        </w:rPr>
        <w:t>me</w:t>
      </w:r>
      <w:r w:rsidRPr="00CF2525">
        <w:rPr>
          <w:rFonts w:ascii="Times New Roman" w:hAnsi="Times New Roman"/>
          <w:sz w:val="24"/>
          <w:szCs w:val="24"/>
          <w:lang w:val="en-GB"/>
        </w:rPr>
        <w:t xml:space="preserve"> for learning the French language from level A2 to C1 for public officials/civil servants of the Public Administration of the Republic of Kosovo.</w:t>
      </w:r>
    </w:p>
    <w:p w14:paraId="19F3BB11" w14:textId="77777777" w:rsidR="00CF2525" w:rsidRPr="00CF2525" w:rsidRDefault="00CF2525" w:rsidP="00CF2525">
      <w:pPr>
        <w:spacing w:after="0" w:line="240" w:lineRule="auto"/>
        <w:jc w:val="both"/>
        <w:rPr>
          <w:rFonts w:ascii="Times New Roman" w:hAnsi="Times New Roman"/>
          <w:sz w:val="24"/>
          <w:szCs w:val="24"/>
          <w:lang w:val="en-GB"/>
        </w:rPr>
      </w:pPr>
    </w:p>
    <w:p w14:paraId="365C3C5D" w14:textId="042A3933" w:rsidR="00CF2525" w:rsidRPr="00CF2525" w:rsidRDefault="00CF2525" w:rsidP="00CF2525">
      <w:pPr>
        <w:spacing w:after="0" w:line="240" w:lineRule="auto"/>
        <w:jc w:val="both"/>
        <w:rPr>
          <w:rFonts w:ascii="Times New Roman" w:hAnsi="Times New Roman"/>
          <w:b/>
          <w:bCs/>
          <w:sz w:val="24"/>
          <w:szCs w:val="24"/>
          <w:lang w:val="en-GB"/>
        </w:rPr>
      </w:pPr>
      <w:r w:rsidRPr="00CF2525">
        <w:rPr>
          <w:rFonts w:ascii="Times New Roman" w:hAnsi="Times New Roman"/>
          <w:b/>
          <w:bCs/>
          <w:sz w:val="24"/>
          <w:szCs w:val="24"/>
          <w:lang w:val="en-GB"/>
        </w:rPr>
        <w:t>The program</w:t>
      </w:r>
      <w:r>
        <w:rPr>
          <w:rFonts w:ascii="Times New Roman" w:hAnsi="Times New Roman"/>
          <w:b/>
          <w:bCs/>
          <w:sz w:val="24"/>
          <w:szCs w:val="24"/>
          <w:lang w:val="en-GB"/>
        </w:rPr>
        <w:t>me</w:t>
      </w:r>
      <w:r w:rsidRPr="00CF2525">
        <w:rPr>
          <w:rFonts w:ascii="Times New Roman" w:hAnsi="Times New Roman"/>
          <w:b/>
          <w:bCs/>
          <w:sz w:val="24"/>
          <w:szCs w:val="24"/>
          <w:lang w:val="en-GB"/>
        </w:rPr>
        <w:t xml:space="preserve"> is supported and co-f</w:t>
      </w:r>
      <w:r>
        <w:rPr>
          <w:rFonts w:ascii="Times New Roman" w:hAnsi="Times New Roman"/>
          <w:b/>
          <w:bCs/>
          <w:sz w:val="24"/>
          <w:szCs w:val="24"/>
          <w:lang w:val="en-GB"/>
        </w:rPr>
        <w:t>inanced 50% by the Organis</w:t>
      </w:r>
      <w:r w:rsidRPr="00CF2525">
        <w:rPr>
          <w:rFonts w:ascii="Times New Roman" w:hAnsi="Times New Roman"/>
          <w:b/>
          <w:bCs/>
          <w:sz w:val="24"/>
          <w:szCs w:val="24"/>
          <w:lang w:val="en-GB"/>
        </w:rPr>
        <w:t>ation</w:t>
      </w:r>
      <w:r>
        <w:rPr>
          <w:rFonts w:ascii="Times New Roman" w:hAnsi="Times New Roman"/>
          <w:b/>
          <w:bCs/>
          <w:sz w:val="24"/>
          <w:szCs w:val="24"/>
          <w:lang w:val="en-GB"/>
        </w:rPr>
        <w:t xml:space="preserve"> Internationale de la</w:t>
      </w:r>
      <w:r w:rsidRPr="00CF2525">
        <w:rPr>
          <w:rFonts w:ascii="Times New Roman" w:hAnsi="Times New Roman"/>
          <w:b/>
          <w:bCs/>
          <w:sz w:val="24"/>
          <w:szCs w:val="24"/>
          <w:lang w:val="en-GB"/>
        </w:rPr>
        <w:t xml:space="preserve"> Francophonie (ONF) and 50% by the Kosovar side, namely the Kosovo Institute for Public Administration/Ministry of Internal Affairs.</w:t>
      </w:r>
    </w:p>
    <w:p w14:paraId="0B8496AD" w14:textId="77777777" w:rsidR="00CF2525" w:rsidRPr="00CF2525" w:rsidRDefault="00CF2525" w:rsidP="00CF2525">
      <w:pPr>
        <w:spacing w:after="0" w:line="240" w:lineRule="auto"/>
        <w:jc w:val="both"/>
        <w:rPr>
          <w:rFonts w:ascii="Times New Roman" w:hAnsi="Times New Roman"/>
          <w:sz w:val="24"/>
          <w:szCs w:val="24"/>
          <w:lang w:val="en-GB"/>
        </w:rPr>
      </w:pPr>
    </w:p>
    <w:p w14:paraId="78952AFC" w14:textId="77777777" w:rsidR="00CF2525" w:rsidRPr="00CF2525" w:rsidRDefault="00CF2525" w:rsidP="00CF2525">
      <w:pPr>
        <w:spacing w:after="0" w:line="240" w:lineRule="auto"/>
        <w:jc w:val="both"/>
        <w:rPr>
          <w:rFonts w:ascii="Times New Roman" w:hAnsi="Times New Roman"/>
          <w:b/>
          <w:sz w:val="24"/>
          <w:szCs w:val="24"/>
          <w:lang w:val="en-GB"/>
        </w:rPr>
      </w:pPr>
      <w:r w:rsidRPr="00CF2525">
        <w:rPr>
          <w:rFonts w:ascii="Times New Roman" w:hAnsi="Times New Roman"/>
          <w:b/>
          <w:sz w:val="24"/>
          <w:szCs w:val="24"/>
          <w:lang w:val="en-GB"/>
        </w:rPr>
        <w:t>The purpose of learning French:</w:t>
      </w:r>
    </w:p>
    <w:p w14:paraId="0D9EF1F9" w14:textId="77777777" w:rsidR="00CF2525" w:rsidRPr="00CF2525" w:rsidRDefault="00CF2525" w:rsidP="00CF2525">
      <w:pPr>
        <w:spacing w:after="0" w:line="240" w:lineRule="auto"/>
        <w:jc w:val="both"/>
        <w:rPr>
          <w:rFonts w:ascii="Times New Roman" w:hAnsi="Times New Roman"/>
          <w:sz w:val="24"/>
          <w:szCs w:val="24"/>
          <w:lang w:val="en-GB"/>
        </w:rPr>
      </w:pPr>
    </w:p>
    <w:p w14:paraId="25B58AA4" w14:textId="0632B6EC" w:rsidR="00CF2525" w:rsidRPr="00CF2525" w:rsidRDefault="00CF2525" w:rsidP="00CF2525">
      <w:pPr>
        <w:jc w:val="both"/>
        <w:rPr>
          <w:rFonts w:ascii="Times New Roman" w:hAnsi="Times New Roman"/>
          <w:sz w:val="24"/>
          <w:szCs w:val="24"/>
          <w:lang w:val="en-GB"/>
        </w:rPr>
      </w:pPr>
      <w:r w:rsidRPr="00CF2525">
        <w:rPr>
          <w:rFonts w:ascii="Times New Roman" w:hAnsi="Times New Roman"/>
          <w:sz w:val="24"/>
          <w:szCs w:val="24"/>
          <w:lang w:val="en-GB"/>
        </w:rPr>
        <w:t>The overall goal of the National Francophone Initiative 2023-2026, developed in the annual course plans, is to enable capacity building in French for diplomats, public</w:t>
      </w:r>
      <w:r>
        <w:rPr>
          <w:rFonts w:ascii="Times New Roman" w:hAnsi="Times New Roman"/>
          <w:sz w:val="24"/>
          <w:szCs w:val="24"/>
          <w:lang w:val="en-GB"/>
        </w:rPr>
        <w:t xml:space="preserve"> officials/civil servants, staff</w:t>
      </w:r>
      <w:r w:rsidRPr="00CF2525">
        <w:rPr>
          <w:rFonts w:ascii="Times New Roman" w:hAnsi="Times New Roman"/>
          <w:sz w:val="24"/>
          <w:szCs w:val="24"/>
          <w:lang w:val="en-GB"/>
        </w:rPr>
        <w:t xml:space="preserve"> and experts within the public administratio</w:t>
      </w:r>
      <w:r>
        <w:rPr>
          <w:rFonts w:ascii="Times New Roman" w:hAnsi="Times New Roman"/>
          <w:sz w:val="24"/>
          <w:szCs w:val="24"/>
          <w:lang w:val="en-GB"/>
        </w:rPr>
        <w:t>n in the Republic of Kosovo, who</w:t>
      </w:r>
      <w:r w:rsidRPr="00CF2525">
        <w:rPr>
          <w:rFonts w:ascii="Times New Roman" w:hAnsi="Times New Roman"/>
          <w:sz w:val="24"/>
          <w:szCs w:val="24"/>
          <w:lang w:val="en-GB"/>
        </w:rPr>
        <w:t xml:space="preserve"> deal with international affairs, in order to use the French language of international relations in decision-making on the international stage. Therefore, the program</w:t>
      </w:r>
      <w:r>
        <w:rPr>
          <w:rFonts w:ascii="Times New Roman" w:hAnsi="Times New Roman"/>
          <w:sz w:val="24"/>
          <w:szCs w:val="24"/>
          <w:lang w:val="en-GB"/>
        </w:rPr>
        <w:t>me</w:t>
      </w:r>
      <w:r w:rsidRPr="00CF2525">
        <w:rPr>
          <w:rFonts w:ascii="Times New Roman" w:hAnsi="Times New Roman"/>
          <w:sz w:val="24"/>
          <w:szCs w:val="24"/>
          <w:lang w:val="en-GB"/>
        </w:rPr>
        <w:t xml:space="preserve"> focuses on strengthening professional capacities in French of international relations for public officials/civil servants of the Republic of Kosovo.</w:t>
      </w:r>
    </w:p>
    <w:p w14:paraId="40947D5C" w14:textId="48118E67" w:rsidR="00CF2525" w:rsidRPr="00CF2525" w:rsidRDefault="00CF2525" w:rsidP="00CF2525">
      <w:pPr>
        <w:jc w:val="both"/>
        <w:rPr>
          <w:rFonts w:ascii="Times New Roman" w:hAnsi="Times New Roman"/>
          <w:sz w:val="24"/>
          <w:szCs w:val="24"/>
          <w:lang w:val="en-GB"/>
        </w:rPr>
      </w:pPr>
      <w:r w:rsidRPr="00CF2525">
        <w:rPr>
          <w:rFonts w:ascii="Times New Roman" w:hAnsi="Times New Roman"/>
          <w:sz w:val="24"/>
          <w:szCs w:val="24"/>
          <w:lang w:val="en-GB"/>
        </w:rPr>
        <w:t>More specificall</w:t>
      </w:r>
      <w:r>
        <w:rPr>
          <w:rFonts w:ascii="Times New Roman" w:hAnsi="Times New Roman"/>
          <w:sz w:val="24"/>
          <w:szCs w:val="24"/>
          <w:lang w:val="en-GB"/>
        </w:rPr>
        <w:t>y, the implementation of the NFI</w:t>
      </w:r>
      <w:r w:rsidRPr="00CF2525">
        <w:rPr>
          <w:rFonts w:ascii="Times New Roman" w:hAnsi="Times New Roman"/>
          <w:sz w:val="24"/>
          <w:szCs w:val="24"/>
          <w:lang w:val="en-GB"/>
        </w:rPr>
        <w:t xml:space="preserve"> aims to:</w:t>
      </w:r>
    </w:p>
    <w:p w14:paraId="1B9A0CB7" w14:textId="1B6F4A24" w:rsidR="00CF2525" w:rsidRPr="00CF2525" w:rsidRDefault="00CF2525" w:rsidP="00CF2525">
      <w:pPr>
        <w:jc w:val="both"/>
        <w:rPr>
          <w:rFonts w:ascii="Times New Roman" w:hAnsi="Times New Roman"/>
          <w:sz w:val="24"/>
          <w:szCs w:val="24"/>
          <w:lang w:val="en-GB"/>
        </w:rPr>
      </w:pPr>
      <w:r w:rsidRPr="00CF2525">
        <w:rPr>
          <w:rFonts w:ascii="Times New Roman" w:hAnsi="Times New Roman"/>
          <w:b/>
          <w:sz w:val="24"/>
          <w:szCs w:val="24"/>
          <w:lang w:val="en-GB"/>
        </w:rPr>
        <w:t>1</w:t>
      </w:r>
      <w:r w:rsidRPr="00CF2525">
        <w:rPr>
          <w:rFonts w:ascii="Times New Roman" w:hAnsi="Times New Roman"/>
          <w:sz w:val="24"/>
          <w:szCs w:val="24"/>
          <w:lang w:val="en-GB"/>
        </w:rPr>
        <w:t xml:space="preserve">. </w:t>
      </w:r>
      <w:r>
        <w:rPr>
          <w:rFonts w:ascii="Times New Roman" w:hAnsi="Times New Roman"/>
          <w:sz w:val="24"/>
          <w:szCs w:val="24"/>
          <w:lang w:val="en-GB"/>
        </w:rPr>
        <w:t>Create a favourable environment in the central administration</w:t>
      </w:r>
      <w:r w:rsidRPr="00CF2525">
        <w:rPr>
          <w:rFonts w:ascii="Times New Roman" w:hAnsi="Times New Roman"/>
          <w:sz w:val="24"/>
          <w:szCs w:val="24"/>
          <w:lang w:val="en-GB"/>
        </w:rPr>
        <w:t xml:space="preserve"> for h</w:t>
      </w:r>
      <w:r>
        <w:rPr>
          <w:rFonts w:ascii="Times New Roman" w:hAnsi="Times New Roman"/>
          <w:sz w:val="24"/>
          <w:szCs w:val="24"/>
          <w:lang w:val="en-GB"/>
        </w:rPr>
        <w:t>igh-level and professional staff</w:t>
      </w:r>
      <w:r w:rsidRPr="00CF2525">
        <w:rPr>
          <w:rFonts w:ascii="Times New Roman" w:hAnsi="Times New Roman"/>
          <w:sz w:val="24"/>
          <w:szCs w:val="24"/>
          <w:lang w:val="en-GB"/>
        </w:rPr>
        <w:t xml:space="preserve"> and experts who are part of international meetings,</w:t>
      </w:r>
      <w:r>
        <w:rPr>
          <w:rFonts w:ascii="Times New Roman" w:hAnsi="Times New Roman"/>
          <w:sz w:val="24"/>
          <w:szCs w:val="24"/>
          <w:lang w:val="en-GB"/>
        </w:rPr>
        <w:t xml:space="preserve"> so that they can demonstrate an adequate</w:t>
      </w:r>
      <w:r w:rsidRPr="00CF2525">
        <w:rPr>
          <w:rFonts w:ascii="Times New Roman" w:hAnsi="Times New Roman"/>
          <w:sz w:val="24"/>
          <w:szCs w:val="24"/>
          <w:lang w:val="en-GB"/>
        </w:rPr>
        <w:t xml:space="preserve"> level of French in their professional context. To this end, training courses in diplomacy and international relations and/or French in the field of interna</w:t>
      </w:r>
      <w:r>
        <w:rPr>
          <w:rFonts w:ascii="Times New Roman" w:hAnsi="Times New Roman"/>
          <w:sz w:val="24"/>
          <w:szCs w:val="24"/>
          <w:lang w:val="en-GB"/>
        </w:rPr>
        <w:t>tional relations will be provided</w:t>
      </w:r>
      <w:r w:rsidRPr="00CF2525">
        <w:rPr>
          <w:rFonts w:ascii="Times New Roman" w:hAnsi="Times New Roman"/>
          <w:sz w:val="24"/>
          <w:szCs w:val="24"/>
          <w:lang w:val="en-GB"/>
        </w:rPr>
        <w:t xml:space="preserve"> to dip</w:t>
      </w:r>
      <w:r>
        <w:rPr>
          <w:rFonts w:ascii="Times New Roman" w:hAnsi="Times New Roman"/>
          <w:sz w:val="24"/>
          <w:szCs w:val="24"/>
          <w:lang w:val="en-GB"/>
        </w:rPr>
        <w:t>lomats, senior officials, staff</w:t>
      </w:r>
      <w:r w:rsidRPr="00CF2525">
        <w:rPr>
          <w:rFonts w:ascii="Times New Roman" w:hAnsi="Times New Roman"/>
          <w:sz w:val="24"/>
          <w:szCs w:val="24"/>
          <w:lang w:val="en-GB"/>
        </w:rPr>
        <w:t xml:space="preserve"> and certain experts of the central administration.</w:t>
      </w:r>
    </w:p>
    <w:p w14:paraId="7FE6773B" w14:textId="4EA89CC7" w:rsidR="00CF2525" w:rsidRPr="00CF2525" w:rsidRDefault="00CF2525" w:rsidP="00CF2525">
      <w:pPr>
        <w:jc w:val="both"/>
        <w:rPr>
          <w:rFonts w:ascii="Times New Roman" w:hAnsi="Times New Roman"/>
          <w:sz w:val="24"/>
          <w:szCs w:val="24"/>
          <w:lang w:val="en-GB"/>
        </w:rPr>
      </w:pPr>
      <w:r w:rsidRPr="00CF2525">
        <w:rPr>
          <w:rFonts w:ascii="Times New Roman" w:hAnsi="Times New Roman"/>
          <w:b/>
          <w:sz w:val="24"/>
          <w:szCs w:val="24"/>
          <w:lang w:val="en-GB"/>
        </w:rPr>
        <w:lastRenderedPageBreak/>
        <w:t>2</w:t>
      </w:r>
      <w:r w:rsidR="00C024C7">
        <w:rPr>
          <w:rFonts w:ascii="Times New Roman" w:hAnsi="Times New Roman"/>
          <w:sz w:val="24"/>
          <w:szCs w:val="24"/>
          <w:lang w:val="en-GB"/>
        </w:rPr>
        <w:t>. Develop</w:t>
      </w:r>
      <w:r w:rsidRPr="00CF2525">
        <w:rPr>
          <w:rFonts w:ascii="Times New Roman" w:hAnsi="Times New Roman"/>
          <w:sz w:val="24"/>
          <w:szCs w:val="24"/>
          <w:lang w:val="en-GB"/>
        </w:rPr>
        <w:t>, within this favo</w:t>
      </w:r>
      <w:r>
        <w:rPr>
          <w:rFonts w:ascii="Times New Roman" w:hAnsi="Times New Roman"/>
          <w:sz w:val="24"/>
          <w:szCs w:val="24"/>
          <w:lang w:val="en-GB"/>
        </w:rPr>
        <w:t>u</w:t>
      </w:r>
      <w:r w:rsidRPr="00CF2525">
        <w:rPr>
          <w:rFonts w:ascii="Times New Roman" w:hAnsi="Times New Roman"/>
          <w:sz w:val="24"/>
          <w:szCs w:val="24"/>
          <w:lang w:val="en-GB"/>
        </w:rPr>
        <w:t>rable environment (</w:t>
      </w:r>
      <w:r w:rsidR="00C024C7">
        <w:rPr>
          <w:rFonts w:ascii="Times New Roman" w:hAnsi="Times New Roman"/>
          <w:sz w:val="24"/>
          <w:szCs w:val="24"/>
          <w:lang w:val="en-GB"/>
        </w:rPr>
        <w:t>group) of high-level experts,</w:t>
      </w:r>
      <w:r w:rsidRPr="00CF2525">
        <w:rPr>
          <w:rFonts w:ascii="Times New Roman" w:hAnsi="Times New Roman"/>
          <w:sz w:val="24"/>
          <w:szCs w:val="24"/>
          <w:lang w:val="en-GB"/>
        </w:rPr>
        <w:t xml:space="preserve"> technical experts and Francophone professionals through language sessions for professional courses (e.g. international negotiation, administrative writing, public speaking, etc.) and technical courses in relevant fields of expertise valuable in the Francophone space, conferences or seminars on topics of international interest.</w:t>
      </w:r>
    </w:p>
    <w:p w14:paraId="47791FD3" w14:textId="6C28F592" w:rsidR="00CF2525" w:rsidRPr="00CF2525" w:rsidRDefault="00CF2525" w:rsidP="00CF2525">
      <w:pPr>
        <w:jc w:val="both"/>
        <w:rPr>
          <w:rFonts w:ascii="Times New Roman" w:hAnsi="Times New Roman"/>
          <w:sz w:val="24"/>
          <w:szCs w:val="24"/>
          <w:lang w:val="en-GB"/>
        </w:rPr>
      </w:pPr>
      <w:r w:rsidRPr="00CF2525">
        <w:rPr>
          <w:rFonts w:ascii="Times New Roman" w:hAnsi="Times New Roman"/>
          <w:b/>
          <w:sz w:val="24"/>
          <w:szCs w:val="24"/>
          <w:lang w:val="en-GB"/>
        </w:rPr>
        <w:t>3.</w:t>
      </w:r>
      <w:r>
        <w:rPr>
          <w:rFonts w:ascii="Times New Roman" w:hAnsi="Times New Roman"/>
          <w:b/>
          <w:sz w:val="24"/>
          <w:szCs w:val="24"/>
          <w:lang w:val="en-GB"/>
        </w:rPr>
        <w:t xml:space="preserve"> </w:t>
      </w:r>
      <w:r w:rsidR="00C024C7">
        <w:rPr>
          <w:rFonts w:ascii="Times New Roman" w:hAnsi="Times New Roman"/>
          <w:sz w:val="24"/>
          <w:szCs w:val="24"/>
          <w:lang w:val="en-GB"/>
        </w:rPr>
        <w:t>Strengthen</w:t>
      </w:r>
      <w:r w:rsidRPr="00CF2525">
        <w:rPr>
          <w:rFonts w:ascii="Times New Roman" w:hAnsi="Times New Roman"/>
          <w:sz w:val="24"/>
          <w:szCs w:val="24"/>
          <w:lang w:val="en-GB"/>
        </w:rPr>
        <w:t xml:space="preserve"> bilateral and multilateral "Francophone collaborations" betw</w:t>
      </w:r>
      <w:r w:rsidR="00C024C7">
        <w:rPr>
          <w:rFonts w:ascii="Times New Roman" w:hAnsi="Times New Roman"/>
          <w:sz w:val="24"/>
          <w:szCs w:val="24"/>
          <w:lang w:val="en-GB"/>
        </w:rPr>
        <w:t>een national staff</w:t>
      </w:r>
      <w:r w:rsidRPr="00CF2525">
        <w:rPr>
          <w:rFonts w:ascii="Times New Roman" w:hAnsi="Times New Roman"/>
          <w:sz w:val="24"/>
          <w:szCs w:val="24"/>
          <w:lang w:val="en-GB"/>
        </w:rPr>
        <w:t xml:space="preserve"> and experts from Francophonie countries. This will encourage the organization of regional and/or international activities.</w:t>
      </w:r>
    </w:p>
    <w:p w14:paraId="0CC6B234" w14:textId="673C8885" w:rsidR="00CF2525" w:rsidRPr="00CF2525" w:rsidRDefault="00CF2525" w:rsidP="00CF2525">
      <w:pPr>
        <w:jc w:val="both"/>
        <w:rPr>
          <w:rFonts w:ascii="Times New Roman" w:hAnsi="Times New Roman"/>
          <w:sz w:val="24"/>
          <w:szCs w:val="24"/>
          <w:lang w:val="en-GB"/>
        </w:rPr>
      </w:pPr>
      <w:r w:rsidRPr="00CF2525">
        <w:rPr>
          <w:rFonts w:ascii="Times New Roman" w:hAnsi="Times New Roman"/>
          <w:b/>
          <w:sz w:val="24"/>
          <w:szCs w:val="24"/>
          <w:lang w:val="en-GB"/>
        </w:rPr>
        <w:t>4</w:t>
      </w:r>
      <w:r w:rsidR="00C024C7">
        <w:rPr>
          <w:rFonts w:ascii="Times New Roman" w:hAnsi="Times New Roman"/>
          <w:sz w:val="24"/>
          <w:szCs w:val="24"/>
          <w:lang w:val="en-GB"/>
        </w:rPr>
        <w:t xml:space="preserve">. Create </w:t>
      </w:r>
      <w:r w:rsidRPr="00CF2525">
        <w:rPr>
          <w:rFonts w:ascii="Times New Roman" w:hAnsi="Times New Roman"/>
          <w:sz w:val="24"/>
          <w:szCs w:val="24"/>
          <w:lang w:val="en-GB"/>
        </w:rPr>
        <w:t>a Francophone decision-making authority, with sufficient authority to influence the use of the language (in international meetings) or motivate their colleagues to learn French. To this end, a number of public officials/civil servants could be offered training in French for international relations.</w:t>
      </w:r>
    </w:p>
    <w:p w14:paraId="3DAF327B" w14:textId="77777777" w:rsidR="00CF2525" w:rsidRPr="00CF2525" w:rsidRDefault="00CF2525" w:rsidP="00CF2525">
      <w:pPr>
        <w:spacing w:after="0" w:line="240" w:lineRule="auto"/>
        <w:jc w:val="both"/>
        <w:rPr>
          <w:rFonts w:ascii="Times New Roman" w:hAnsi="Times New Roman"/>
          <w:b/>
          <w:sz w:val="24"/>
          <w:szCs w:val="24"/>
          <w:lang w:val="en-GB"/>
        </w:rPr>
      </w:pPr>
    </w:p>
    <w:p w14:paraId="05307E5D" w14:textId="77777777" w:rsidR="00CF2525" w:rsidRPr="00CF2525" w:rsidRDefault="00CF2525" w:rsidP="00CF2525">
      <w:pPr>
        <w:spacing w:after="0" w:line="240" w:lineRule="auto"/>
        <w:jc w:val="both"/>
        <w:rPr>
          <w:rFonts w:ascii="Times New Roman" w:hAnsi="Times New Roman"/>
          <w:b/>
          <w:sz w:val="24"/>
          <w:szCs w:val="24"/>
          <w:lang w:val="en-GB"/>
        </w:rPr>
      </w:pPr>
    </w:p>
    <w:p w14:paraId="306C7BEB" w14:textId="77777777" w:rsidR="00CF2525" w:rsidRPr="00CF2525" w:rsidRDefault="00CF2525" w:rsidP="00CF2525">
      <w:pPr>
        <w:spacing w:after="0" w:line="240" w:lineRule="auto"/>
        <w:jc w:val="both"/>
        <w:rPr>
          <w:rFonts w:ascii="Times New Roman" w:hAnsi="Times New Roman"/>
          <w:b/>
          <w:sz w:val="24"/>
          <w:szCs w:val="24"/>
          <w:lang w:val="en-GB"/>
        </w:rPr>
      </w:pPr>
      <w:r w:rsidRPr="00CF2525">
        <w:rPr>
          <w:rFonts w:ascii="Times New Roman" w:hAnsi="Times New Roman"/>
          <w:b/>
          <w:sz w:val="24"/>
          <w:szCs w:val="24"/>
          <w:lang w:val="en-GB"/>
        </w:rPr>
        <w:t>Duration:</w:t>
      </w:r>
    </w:p>
    <w:p w14:paraId="4CDAC0CF" w14:textId="77777777" w:rsidR="00CF2525" w:rsidRPr="00CF2525" w:rsidRDefault="00CF2525" w:rsidP="00CF2525">
      <w:pPr>
        <w:spacing w:after="0" w:line="240" w:lineRule="auto"/>
        <w:jc w:val="both"/>
        <w:rPr>
          <w:rFonts w:ascii="Times New Roman" w:hAnsi="Times New Roman"/>
          <w:sz w:val="24"/>
          <w:szCs w:val="24"/>
          <w:lang w:val="en-GB"/>
        </w:rPr>
      </w:pPr>
    </w:p>
    <w:p w14:paraId="7F23A840" w14:textId="77777777" w:rsidR="00CF2525" w:rsidRPr="00CF2525" w:rsidRDefault="00CF2525" w:rsidP="00CF2525">
      <w:pPr>
        <w:spacing w:after="0" w:line="240" w:lineRule="auto"/>
        <w:jc w:val="both"/>
        <w:rPr>
          <w:rFonts w:ascii="Times New Roman" w:hAnsi="Times New Roman"/>
          <w:sz w:val="24"/>
          <w:szCs w:val="24"/>
          <w:lang w:val="en-GB"/>
        </w:rPr>
      </w:pPr>
      <w:r w:rsidRPr="00CF2525">
        <w:rPr>
          <w:rFonts w:ascii="Times New Roman" w:hAnsi="Times New Roman"/>
          <w:sz w:val="24"/>
          <w:szCs w:val="24"/>
          <w:lang w:val="en-GB"/>
        </w:rPr>
        <w:t>French language lessons for the following year are expected to begin in March 2026. The course level will be 90 hours of instruction, 45 minutes for levels A2, B1, B2 and C1 120. The 2026 project is expected to last until the end of the year.</w:t>
      </w:r>
    </w:p>
    <w:p w14:paraId="15FAA467" w14:textId="77777777" w:rsidR="00CF2525" w:rsidRPr="00CF2525" w:rsidRDefault="00CF2525" w:rsidP="00CF2525">
      <w:pPr>
        <w:spacing w:after="0" w:line="240" w:lineRule="auto"/>
        <w:jc w:val="both"/>
        <w:rPr>
          <w:rFonts w:ascii="Times New Roman" w:hAnsi="Times New Roman"/>
          <w:b/>
          <w:sz w:val="24"/>
          <w:szCs w:val="24"/>
          <w:lang w:val="en-GB"/>
        </w:rPr>
      </w:pPr>
    </w:p>
    <w:p w14:paraId="4B81AE5A" w14:textId="77777777" w:rsidR="00CF2525" w:rsidRPr="00CF2525" w:rsidRDefault="00CF2525" w:rsidP="00CF2525">
      <w:pPr>
        <w:spacing w:after="0" w:line="240" w:lineRule="auto"/>
        <w:jc w:val="both"/>
        <w:rPr>
          <w:rFonts w:ascii="Times New Roman" w:hAnsi="Times New Roman"/>
          <w:b/>
          <w:sz w:val="24"/>
          <w:szCs w:val="24"/>
          <w:lang w:val="en-GB"/>
        </w:rPr>
      </w:pPr>
    </w:p>
    <w:p w14:paraId="490A8F9B" w14:textId="50B78F7A" w:rsidR="00CF2525" w:rsidRPr="00CF2525" w:rsidRDefault="00CF2525" w:rsidP="00CF2525">
      <w:pPr>
        <w:spacing w:after="0" w:line="240" w:lineRule="auto"/>
        <w:jc w:val="both"/>
        <w:rPr>
          <w:rFonts w:ascii="Times New Roman" w:hAnsi="Times New Roman"/>
          <w:b/>
          <w:sz w:val="24"/>
          <w:szCs w:val="24"/>
          <w:lang w:val="en-GB"/>
        </w:rPr>
      </w:pPr>
      <w:r w:rsidRPr="00CF2525">
        <w:rPr>
          <w:rFonts w:ascii="Times New Roman" w:hAnsi="Times New Roman"/>
          <w:b/>
          <w:sz w:val="24"/>
          <w:szCs w:val="24"/>
          <w:lang w:val="en-GB"/>
        </w:rPr>
        <w:t>Responsibilities and duties of candida</w:t>
      </w:r>
      <w:r w:rsidR="00C024C7">
        <w:rPr>
          <w:rFonts w:ascii="Times New Roman" w:hAnsi="Times New Roman"/>
          <w:b/>
          <w:sz w:val="24"/>
          <w:szCs w:val="24"/>
          <w:lang w:val="en-GB"/>
        </w:rPr>
        <w:t>tes for French language learning</w:t>
      </w:r>
      <w:r w:rsidRPr="00CF2525">
        <w:rPr>
          <w:rFonts w:ascii="Times New Roman" w:hAnsi="Times New Roman"/>
          <w:b/>
          <w:sz w:val="24"/>
          <w:szCs w:val="24"/>
          <w:lang w:val="en-GB"/>
        </w:rPr>
        <w:t>:</w:t>
      </w:r>
    </w:p>
    <w:p w14:paraId="35341024" w14:textId="77777777" w:rsidR="00CF2525" w:rsidRPr="00CF2525" w:rsidRDefault="00CF2525" w:rsidP="00CF2525">
      <w:pPr>
        <w:spacing w:after="0" w:line="240" w:lineRule="auto"/>
        <w:jc w:val="both"/>
        <w:rPr>
          <w:rFonts w:ascii="Times New Roman" w:hAnsi="Times New Roman"/>
          <w:b/>
          <w:sz w:val="24"/>
          <w:szCs w:val="24"/>
          <w:lang w:val="en-GB"/>
        </w:rPr>
      </w:pPr>
    </w:p>
    <w:p w14:paraId="295BFEF6" w14:textId="3ADAC415" w:rsidR="00CF2525" w:rsidRPr="00CF2525" w:rsidRDefault="00C024C7" w:rsidP="00CF2525">
      <w:pPr>
        <w:numPr>
          <w:ilvl w:val="0"/>
          <w:numId w:val="5"/>
        </w:numPr>
        <w:spacing w:after="0" w:line="240" w:lineRule="auto"/>
        <w:jc w:val="both"/>
        <w:rPr>
          <w:rFonts w:ascii="Times New Roman" w:hAnsi="Times New Roman"/>
          <w:sz w:val="24"/>
          <w:szCs w:val="24"/>
          <w:lang w:val="en-GB"/>
        </w:rPr>
      </w:pPr>
      <w:r>
        <w:rPr>
          <w:rFonts w:ascii="Times New Roman" w:hAnsi="Times New Roman"/>
          <w:sz w:val="24"/>
          <w:szCs w:val="24"/>
          <w:lang w:val="en-GB"/>
        </w:rPr>
        <w:t>Attend</w:t>
      </w:r>
      <w:r w:rsidR="00CF2525" w:rsidRPr="00CF2525">
        <w:rPr>
          <w:rFonts w:ascii="Times New Roman" w:hAnsi="Times New Roman"/>
          <w:sz w:val="24"/>
          <w:szCs w:val="24"/>
          <w:lang w:val="en-GB"/>
        </w:rPr>
        <w:t xml:space="preserve"> course sessions for at least 80% of the time.</w:t>
      </w:r>
    </w:p>
    <w:p w14:paraId="4950DA97" w14:textId="1CEBCB59" w:rsidR="00CF2525" w:rsidRPr="00CF2525" w:rsidRDefault="00C024C7" w:rsidP="00CF2525">
      <w:pPr>
        <w:numPr>
          <w:ilvl w:val="0"/>
          <w:numId w:val="5"/>
        </w:numPr>
        <w:spacing w:after="0" w:line="240" w:lineRule="auto"/>
        <w:jc w:val="both"/>
        <w:rPr>
          <w:rFonts w:ascii="Times New Roman" w:hAnsi="Times New Roman"/>
          <w:sz w:val="24"/>
          <w:szCs w:val="24"/>
          <w:lang w:val="en-GB"/>
        </w:rPr>
      </w:pPr>
      <w:r>
        <w:rPr>
          <w:rFonts w:ascii="Times New Roman" w:hAnsi="Times New Roman"/>
          <w:sz w:val="24"/>
          <w:szCs w:val="24"/>
          <w:lang w:val="en-GB"/>
        </w:rPr>
        <w:t>C</w:t>
      </w:r>
      <w:r w:rsidR="00CF2525" w:rsidRPr="00CF2525">
        <w:rPr>
          <w:rFonts w:ascii="Times New Roman" w:hAnsi="Times New Roman"/>
          <w:sz w:val="24"/>
          <w:szCs w:val="24"/>
          <w:lang w:val="en-GB"/>
        </w:rPr>
        <w:t xml:space="preserve">omplete the course </w:t>
      </w:r>
      <w:r>
        <w:rPr>
          <w:rFonts w:ascii="Times New Roman" w:hAnsi="Times New Roman"/>
          <w:sz w:val="24"/>
          <w:szCs w:val="24"/>
          <w:lang w:val="en-GB"/>
        </w:rPr>
        <w:t>assignments under the NFI</w:t>
      </w:r>
      <w:r w:rsidR="00CF2525" w:rsidRPr="00CF2525">
        <w:rPr>
          <w:rFonts w:ascii="Times New Roman" w:hAnsi="Times New Roman"/>
          <w:sz w:val="24"/>
          <w:szCs w:val="24"/>
          <w:lang w:val="en-GB"/>
        </w:rPr>
        <w:t xml:space="preserve"> 2023-2026 program</w:t>
      </w:r>
      <w:r>
        <w:rPr>
          <w:rFonts w:ascii="Times New Roman" w:hAnsi="Times New Roman"/>
          <w:sz w:val="24"/>
          <w:szCs w:val="24"/>
          <w:lang w:val="en-GB"/>
        </w:rPr>
        <w:t>me</w:t>
      </w:r>
      <w:r w:rsidR="00CF2525" w:rsidRPr="00CF2525">
        <w:rPr>
          <w:rFonts w:ascii="Times New Roman" w:hAnsi="Times New Roman"/>
          <w:sz w:val="24"/>
          <w:szCs w:val="24"/>
          <w:lang w:val="en-GB"/>
        </w:rPr>
        <w:t xml:space="preserve"> for senior officials, as </w:t>
      </w:r>
      <w:r>
        <w:rPr>
          <w:rFonts w:ascii="Times New Roman" w:hAnsi="Times New Roman"/>
          <w:sz w:val="24"/>
          <w:szCs w:val="24"/>
          <w:lang w:val="en-GB"/>
        </w:rPr>
        <w:t>defined by KIPA</w:t>
      </w:r>
      <w:r w:rsidR="00CF2525" w:rsidRPr="00CF2525">
        <w:rPr>
          <w:rFonts w:ascii="Times New Roman" w:hAnsi="Times New Roman"/>
          <w:sz w:val="24"/>
          <w:szCs w:val="24"/>
          <w:lang w:val="en-GB"/>
        </w:rPr>
        <w:t>.</w:t>
      </w:r>
    </w:p>
    <w:p w14:paraId="3DDEA7AD" w14:textId="77777777" w:rsidR="00CF2525" w:rsidRPr="00CF2525" w:rsidRDefault="00CF2525" w:rsidP="00CF2525">
      <w:pPr>
        <w:numPr>
          <w:ilvl w:val="0"/>
          <w:numId w:val="5"/>
        </w:numPr>
        <w:spacing w:after="0" w:line="240" w:lineRule="auto"/>
        <w:jc w:val="both"/>
        <w:rPr>
          <w:rFonts w:ascii="Times New Roman" w:hAnsi="Times New Roman"/>
          <w:sz w:val="24"/>
          <w:szCs w:val="24"/>
          <w:lang w:val="en-GB"/>
        </w:rPr>
      </w:pPr>
      <w:r w:rsidRPr="00CF2525">
        <w:rPr>
          <w:rFonts w:ascii="Times New Roman" w:hAnsi="Times New Roman"/>
          <w:sz w:val="24"/>
          <w:szCs w:val="24"/>
          <w:lang w:val="en-GB"/>
        </w:rPr>
        <w:t>In the event of termination of the course without any valid reason, they will compensate the financial damage foreseen in the contract which will be signed by each candidate.</w:t>
      </w:r>
    </w:p>
    <w:p w14:paraId="21D36301" w14:textId="77777777" w:rsidR="00CF2525" w:rsidRPr="00CF2525" w:rsidRDefault="00CF2525" w:rsidP="00CF2525">
      <w:pPr>
        <w:spacing w:after="0" w:line="240" w:lineRule="auto"/>
        <w:ind w:left="720"/>
        <w:jc w:val="both"/>
        <w:rPr>
          <w:rFonts w:ascii="Times New Roman" w:hAnsi="Times New Roman"/>
          <w:sz w:val="24"/>
          <w:szCs w:val="24"/>
          <w:lang w:val="en-GB"/>
        </w:rPr>
      </w:pPr>
    </w:p>
    <w:p w14:paraId="4589D7F5" w14:textId="77777777" w:rsidR="00CF2525" w:rsidRPr="00CF2525" w:rsidRDefault="00CF2525" w:rsidP="00CF2525">
      <w:pPr>
        <w:spacing w:after="0" w:line="240" w:lineRule="auto"/>
        <w:jc w:val="both"/>
        <w:rPr>
          <w:rFonts w:ascii="Times New Roman" w:hAnsi="Times New Roman"/>
          <w:b/>
          <w:sz w:val="24"/>
          <w:szCs w:val="24"/>
          <w:lang w:val="en-GB"/>
        </w:rPr>
      </w:pPr>
    </w:p>
    <w:p w14:paraId="542EAD7E" w14:textId="77777777" w:rsidR="00CF2525" w:rsidRPr="00CF2525" w:rsidRDefault="00CF2525" w:rsidP="00CF2525">
      <w:pPr>
        <w:spacing w:after="0" w:line="240" w:lineRule="auto"/>
        <w:jc w:val="both"/>
        <w:rPr>
          <w:rFonts w:ascii="Times New Roman" w:hAnsi="Times New Roman"/>
          <w:b/>
          <w:sz w:val="24"/>
          <w:szCs w:val="24"/>
          <w:lang w:val="en-GB"/>
        </w:rPr>
      </w:pPr>
      <w:r w:rsidRPr="00CF2525">
        <w:rPr>
          <w:rFonts w:ascii="Times New Roman" w:hAnsi="Times New Roman"/>
          <w:b/>
          <w:sz w:val="24"/>
          <w:szCs w:val="24"/>
          <w:lang w:val="en-GB"/>
        </w:rPr>
        <w:t>Evaluation of candidates:</w:t>
      </w:r>
    </w:p>
    <w:p w14:paraId="1DC28C4C" w14:textId="77777777" w:rsidR="00CF2525" w:rsidRPr="00CF2525" w:rsidRDefault="00CF2525" w:rsidP="00CF2525">
      <w:pPr>
        <w:spacing w:after="0" w:line="240" w:lineRule="auto"/>
        <w:jc w:val="both"/>
        <w:rPr>
          <w:rFonts w:ascii="Times New Roman" w:hAnsi="Times New Roman"/>
          <w:b/>
          <w:sz w:val="24"/>
          <w:szCs w:val="24"/>
          <w:lang w:val="en-GB"/>
        </w:rPr>
      </w:pPr>
    </w:p>
    <w:p w14:paraId="4B8D0B10" w14:textId="77777777" w:rsidR="00CF2525" w:rsidRPr="00CF2525" w:rsidRDefault="00CF2525" w:rsidP="00CF2525">
      <w:pPr>
        <w:spacing w:after="0" w:line="240" w:lineRule="auto"/>
        <w:jc w:val="both"/>
        <w:rPr>
          <w:rFonts w:ascii="Times New Roman" w:hAnsi="Times New Roman"/>
          <w:sz w:val="24"/>
          <w:szCs w:val="24"/>
          <w:lang w:val="en-GB"/>
        </w:rPr>
      </w:pPr>
      <w:r w:rsidRPr="00CF2525">
        <w:rPr>
          <w:rFonts w:ascii="Times New Roman" w:hAnsi="Times New Roman"/>
          <w:sz w:val="24"/>
          <w:szCs w:val="24"/>
          <w:lang w:val="en-GB"/>
        </w:rPr>
        <w:t>In order to obtain a certificate for learning French at levels A2 to C1, all candidates will be assessed based on the knowledge acquired during the course by French language professors who will be engaged by the French Institute in Pristina.</w:t>
      </w:r>
    </w:p>
    <w:p w14:paraId="7CEE3B47" w14:textId="77777777" w:rsidR="00CF2525" w:rsidRPr="00CF2525" w:rsidRDefault="00CF2525" w:rsidP="00CF2525">
      <w:pPr>
        <w:spacing w:after="0" w:line="240" w:lineRule="auto"/>
        <w:rPr>
          <w:rFonts w:ascii="Times New Roman" w:hAnsi="Times New Roman"/>
          <w:sz w:val="24"/>
          <w:szCs w:val="24"/>
          <w:lang w:val="en-GB"/>
        </w:rPr>
      </w:pPr>
    </w:p>
    <w:p w14:paraId="5A650428" w14:textId="1872B281" w:rsidR="00CF2525" w:rsidRPr="00CF2525" w:rsidRDefault="00CF2525" w:rsidP="00CF2525">
      <w:pPr>
        <w:spacing w:after="0" w:line="240" w:lineRule="auto"/>
        <w:rPr>
          <w:rFonts w:ascii="Times New Roman" w:hAnsi="Times New Roman"/>
          <w:b/>
          <w:sz w:val="24"/>
          <w:szCs w:val="24"/>
          <w:lang w:val="en-GB"/>
        </w:rPr>
      </w:pPr>
      <w:r w:rsidRPr="00CF2525">
        <w:rPr>
          <w:rFonts w:ascii="Times New Roman" w:hAnsi="Times New Roman"/>
          <w:b/>
          <w:sz w:val="24"/>
          <w:szCs w:val="24"/>
          <w:lang w:val="en-GB"/>
        </w:rPr>
        <w:t>Criteria/qualifications required for application to the program</w:t>
      </w:r>
      <w:r w:rsidR="00C024C7">
        <w:rPr>
          <w:rFonts w:ascii="Times New Roman" w:hAnsi="Times New Roman"/>
          <w:b/>
          <w:sz w:val="24"/>
          <w:szCs w:val="24"/>
          <w:lang w:val="en-GB"/>
        </w:rPr>
        <w:t>me</w:t>
      </w:r>
      <w:r w:rsidRPr="00CF2525">
        <w:rPr>
          <w:rFonts w:ascii="Times New Roman" w:hAnsi="Times New Roman"/>
          <w:b/>
          <w:sz w:val="24"/>
          <w:szCs w:val="24"/>
          <w:lang w:val="en-GB"/>
        </w:rPr>
        <w:t>:</w:t>
      </w:r>
    </w:p>
    <w:p w14:paraId="705D6BFD" w14:textId="77777777" w:rsidR="00CF2525" w:rsidRPr="00CF2525" w:rsidRDefault="00CF2525" w:rsidP="00CF2525">
      <w:pPr>
        <w:tabs>
          <w:tab w:val="left" w:pos="6915"/>
        </w:tabs>
        <w:spacing w:after="0" w:line="240" w:lineRule="auto"/>
        <w:rPr>
          <w:rFonts w:ascii="Times New Roman" w:hAnsi="Times New Roman"/>
          <w:b/>
          <w:sz w:val="24"/>
          <w:szCs w:val="24"/>
          <w:lang w:val="en-GB"/>
        </w:rPr>
      </w:pPr>
      <w:r w:rsidRPr="00CF2525">
        <w:rPr>
          <w:rFonts w:ascii="Times New Roman" w:hAnsi="Times New Roman"/>
          <w:b/>
          <w:sz w:val="24"/>
          <w:szCs w:val="24"/>
          <w:lang w:val="en-GB"/>
        </w:rPr>
        <w:t xml:space="preserve">       </w:t>
      </w:r>
    </w:p>
    <w:p w14:paraId="4B04B39C" w14:textId="77777777" w:rsidR="00CF2525" w:rsidRPr="00CF2525" w:rsidRDefault="00CF2525" w:rsidP="00CF2525">
      <w:pPr>
        <w:numPr>
          <w:ilvl w:val="0"/>
          <w:numId w:val="4"/>
        </w:numPr>
        <w:spacing w:after="0" w:line="240" w:lineRule="auto"/>
        <w:rPr>
          <w:rFonts w:ascii="Times New Roman" w:hAnsi="Times New Roman"/>
          <w:sz w:val="24"/>
          <w:szCs w:val="24"/>
          <w:lang w:val="en-GB"/>
        </w:rPr>
      </w:pPr>
      <w:r w:rsidRPr="00CF2525">
        <w:rPr>
          <w:rFonts w:ascii="Times New Roman" w:hAnsi="Times New Roman"/>
          <w:sz w:val="24"/>
          <w:szCs w:val="24"/>
          <w:lang w:val="en-GB"/>
        </w:rPr>
        <w:t>Be an employee/civil servant/public servant of the Republic of Kosovo.</w:t>
      </w:r>
    </w:p>
    <w:p w14:paraId="0E6B3454" w14:textId="1ABAA52E" w:rsidR="00CF2525" w:rsidRPr="00CF2525" w:rsidRDefault="00C024C7" w:rsidP="00CF2525">
      <w:pPr>
        <w:numPr>
          <w:ilvl w:val="0"/>
          <w:numId w:val="4"/>
        </w:numPr>
        <w:spacing w:after="0" w:line="240" w:lineRule="auto"/>
        <w:rPr>
          <w:rFonts w:ascii="Times New Roman" w:hAnsi="Times New Roman"/>
          <w:sz w:val="24"/>
          <w:szCs w:val="24"/>
          <w:lang w:val="en-GB"/>
        </w:rPr>
      </w:pPr>
      <w:r>
        <w:rPr>
          <w:rFonts w:ascii="Times New Roman" w:hAnsi="Times New Roman"/>
          <w:sz w:val="24"/>
          <w:szCs w:val="24"/>
          <w:lang w:val="en-GB"/>
        </w:rPr>
        <w:t xml:space="preserve">A </w:t>
      </w:r>
      <w:r w:rsidR="00CF2525" w:rsidRPr="00CF2525">
        <w:rPr>
          <w:rFonts w:ascii="Times New Roman" w:hAnsi="Times New Roman"/>
          <w:color w:val="212121"/>
          <w:sz w:val="24"/>
          <w:szCs w:val="24"/>
          <w:shd w:val="clear" w:color="auto" w:fill="FFFFFF"/>
          <w:lang w:val="en-GB"/>
        </w:rPr>
        <w:t>written approval of the superior.</w:t>
      </w:r>
    </w:p>
    <w:p w14:paraId="41C32706" w14:textId="47570CA0" w:rsidR="00CF2525" w:rsidRPr="00CF2525" w:rsidRDefault="00C024C7" w:rsidP="00CF2525">
      <w:pPr>
        <w:numPr>
          <w:ilvl w:val="0"/>
          <w:numId w:val="4"/>
        </w:numPr>
        <w:spacing w:after="0" w:line="240" w:lineRule="auto"/>
        <w:rPr>
          <w:rFonts w:ascii="Times New Roman" w:hAnsi="Times New Roman"/>
          <w:sz w:val="24"/>
          <w:szCs w:val="24"/>
          <w:lang w:val="en-GB"/>
        </w:rPr>
      </w:pPr>
      <w:r>
        <w:rPr>
          <w:rFonts w:ascii="Times New Roman" w:hAnsi="Times New Roman"/>
          <w:sz w:val="24"/>
          <w:szCs w:val="24"/>
          <w:lang w:val="en-GB"/>
        </w:rPr>
        <w:t>K</w:t>
      </w:r>
      <w:r w:rsidR="00CF2525" w:rsidRPr="00CF2525">
        <w:rPr>
          <w:rFonts w:ascii="Times New Roman" w:hAnsi="Times New Roman"/>
          <w:sz w:val="24"/>
          <w:szCs w:val="24"/>
          <w:lang w:val="en-GB"/>
        </w:rPr>
        <w:t>nowledge of the French language at the relevant levels: A2, B1, B2, C1.</w:t>
      </w:r>
    </w:p>
    <w:p w14:paraId="76BCE6F8" w14:textId="77777777" w:rsidR="00CF2525" w:rsidRPr="00CF2525" w:rsidRDefault="00CF2525" w:rsidP="00CF2525">
      <w:pPr>
        <w:spacing w:before="100" w:beforeAutospacing="1" w:after="0" w:line="240" w:lineRule="auto"/>
        <w:rPr>
          <w:rFonts w:ascii="Times New Roman" w:hAnsi="Times New Roman"/>
          <w:b/>
          <w:sz w:val="24"/>
          <w:szCs w:val="24"/>
          <w:lang w:val="en-GB"/>
        </w:rPr>
      </w:pPr>
      <w:r w:rsidRPr="00CF2525">
        <w:rPr>
          <w:rFonts w:ascii="Times New Roman" w:hAnsi="Times New Roman"/>
          <w:b/>
          <w:sz w:val="24"/>
          <w:szCs w:val="24"/>
          <w:lang w:val="en-GB"/>
        </w:rPr>
        <w:t>Required documents</w:t>
      </w:r>
    </w:p>
    <w:p w14:paraId="47F5B779" w14:textId="77777777" w:rsidR="00CF2525" w:rsidRPr="00CF2525" w:rsidRDefault="00CF2525" w:rsidP="00CF2525">
      <w:pPr>
        <w:pStyle w:val="ListParagraph"/>
        <w:numPr>
          <w:ilvl w:val="0"/>
          <w:numId w:val="4"/>
        </w:numPr>
        <w:spacing w:before="100" w:beforeAutospacing="1" w:after="0" w:line="240" w:lineRule="auto"/>
        <w:rPr>
          <w:rFonts w:ascii="Times New Roman" w:hAnsi="Times New Roman"/>
          <w:sz w:val="24"/>
          <w:szCs w:val="24"/>
          <w:lang w:val="en-GB"/>
        </w:rPr>
      </w:pPr>
      <w:r w:rsidRPr="00CF2525">
        <w:rPr>
          <w:rFonts w:ascii="Times New Roman" w:hAnsi="Times New Roman"/>
          <w:sz w:val="24"/>
          <w:szCs w:val="24"/>
          <w:lang w:val="en-GB"/>
        </w:rPr>
        <w:t>Scanned superior approval.</w:t>
      </w:r>
    </w:p>
    <w:p w14:paraId="388C6EB4" w14:textId="77777777" w:rsidR="00CF2525" w:rsidRPr="00CF2525" w:rsidRDefault="00CF2525" w:rsidP="00CF2525">
      <w:pPr>
        <w:pStyle w:val="ListParagraph"/>
        <w:numPr>
          <w:ilvl w:val="0"/>
          <w:numId w:val="4"/>
        </w:numPr>
        <w:spacing w:before="100" w:beforeAutospacing="1" w:after="0" w:line="240" w:lineRule="auto"/>
        <w:rPr>
          <w:rFonts w:ascii="Times New Roman" w:hAnsi="Times New Roman"/>
          <w:sz w:val="24"/>
          <w:szCs w:val="24"/>
          <w:lang w:val="en-GB"/>
        </w:rPr>
      </w:pPr>
      <w:r w:rsidRPr="00CF2525">
        <w:rPr>
          <w:rFonts w:ascii="Times New Roman" w:hAnsi="Times New Roman"/>
          <w:sz w:val="24"/>
          <w:szCs w:val="24"/>
          <w:lang w:val="en-GB"/>
        </w:rPr>
        <w:t>Proof of your level of French language proficiency.</w:t>
      </w:r>
    </w:p>
    <w:p w14:paraId="7E7FCFBF" w14:textId="77777777" w:rsidR="00CF2525" w:rsidRPr="00CF2525" w:rsidRDefault="00CF2525" w:rsidP="00CF2525">
      <w:pPr>
        <w:spacing w:before="100" w:beforeAutospacing="1" w:after="0" w:line="240" w:lineRule="auto"/>
        <w:rPr>
          <w:rFonts w:ascii="Times New Roman" w:hAnsi="Times New Roman"/>
          <w:b/>
          <w:sz w:val="24"/>
          <w:szCs w:val="24"/>
          <w:lang w:val="en-GB"/>
        </w:rPr>
      </w:pPr>
      <w:r w:rsidRPr="00CF2525">
        <w:rPr>
          <w:rFonts w:ascii="Times New Roman" w:hAnsi="Times New Roman"/>
          <w:b/>
          <w:sz w:val="24"/>
          <w:szCs w:val="24"/>
          <w:lang w:val="en-GB"/>
        </w:rPr>
        <w:lastRenderedPageBreak/>
        <w:t>Application deadline:</w:t>
      </w:r>
    </w:p>
    <w:p w14:paraId="0851C2DC" w14:textId="26F1DDDC" w:rsidR="00CF2525" w:rsidRPr="00CF2525" w:rsidRDefault="00CF2525" w:rsidP="00CF2525">
      <w:pPr>
        <w:spacing w:before="150" w:after="0" w:line="240" w:lineRule="auto"/>
        <w:ind w:right="150"/>
        <w:jc w:val="both"/>
        <w:textAlignment w:val="center"/>
        <w:rPr>
          <w:rFonts w:ascii="Times New Roman" w:hAnsi="Times New Roman"/>
          <w:sz w:val="24"/>
          <w:szCs w:val="24"/>
          <w:lang w:val="en-GB"/>
        </w:rPr>
      </w:pPr>
      <w:r w:rsidRPr="00CF2525">
        <w:rPr>
          <w:rFonts w:ascii="Times New Roman" w:hAnsi="Times New Roman"/>
          <w:sz w:val="24"/>
          <w:szCs w:val="24"/>
          <w:lang w:val="en-GB"/>
        </w:rPr>
        <w:t>Interested candidates should send the application along with the documents (scanned superior approval and proof of French language proficiency) to</w:t>
      </w:r>
      <w:r w:rsidR="00C024C7">
        <w:rPr>
          <w:rFonts w:ascii="Times New Roman" w:hAnsi="Times New Roman"/>
          <w:sz w:val="24"/>
          <w:szCs w:val="24"/>
          <w:lang w:val="en-GB"/>
        </w:rPr>
        <w:t xml:space="preserve"> </w:t>
      </w:r>
      <w:hyperlink r:id="rId11" w:history="1">
        <w:r w:rsidRPr="00CF2525">
          <w:rPr>
            <w:rStyle w:val="Hyperlink"/>
            <w:rFonts w:ascii="Times New Roman" w:hAnsi="Times New Roman"/>
            <w:sz w:val="24"/>
            <w:szCs w:val="24"/>
            <w:lang w:val="en-GB"/>
          </w:rPr>
          <w:t>e-mail: nita.selca@rks-gov.net</w:t>
        </w:r>
      </w:hyperlink>
      <w:r w:rsidRPr="00CF2525">
        <w:rPr>
          <w:rFonts w:ascii="Times New Roman" w:hAnsi="Times New Roman"/>
          <w:sz w:val="24"/>
          <w:szCs w:val="24"/>
          <w:lang w:val="en-GB"/>
        </w:rPr>
        <w:t>;</w:t>
      </w:r>
      <w:r w:rsidRPr="00CF2525">
        <w:rPr>
          <w:rFonts w:ascii="Times New Roman" w:hAnsi="Times New Roman"/>
          <w:color w:val="0072C6"/>
          <w:sz w:val="24"/>
          <w:szCs w:val="24"/>
          <w:shd w:val="clear" w:color="auto" w:fill="F4F4F4"/>
          <w:lang w:val="en-GB"/>
        </w:rPr>
        <w:t xml:space="preserve">  </w:t>
      </w:r>
      <w:hyperlink r:id="rId12" w:history="1">
        <w:r w:rsidRPr="00CF2525">
          <w:rPr>
            <w:rStyle w:val="Hyperlink"/>
            <w:rFonts w:ascii="Times New Roman" w:hAnsi="Times New Roman"/>
            <w:sz w:val="24"/>
            <w:szCs w:val="24"/>
            <w:shd w:val="clear" w:color="auto" w:fill="F4F4F4"/>
            <w:lang w:val="en-GB"/>
          </w:rPr>
          <w:t>avni.hasani@rks-gov.net</w:t>
        </w:r>
      </w:hyperlink>
      <w:r w:rsidR="00C024C7">
        <w:rPr>
          <w:rFonts w:ascii="Times New Roman" w:hAnsi="Times New Roman"/>
          <w:color w:val="0072C6"/>
          <w:sz w:val="24"/>
          <w:szCs w:val="24"/>
          <w:shd w:val="clear" w:color="auto" w:fill="F4F4F4"/>
          <w:lang w:val="en-GB"/>
        </w:rPr>
        <w:t xml:space="preserve"> </w:t>
      </w:r>
      <w:r w:rsidRPr="00CF2525">
        <w:rPr>
          <w:rFonts w:ascii="Times New Roman" w:hAnsi="Times New Roman"/>
          <w:sz w:val="24"/>
          <w:szCs w:val="24"/>
          <w:lang w:val="en-GB"/>
        </w:rPr>
        <w:t xml:space="preserve">no later than </w:t>
      </w:r>
      <w:r w:rsidR="00DB5951">
        <w:rPr>
          <w:rFonts w:ascii="Times New Roman" w:hAnsi="Times New Roman"/>
          <w:sz w:val="24"/>
          <w:szCs w:val="24"/>
          <w:lang w:val="en-GB"/>
        </w:rPr>
        <w:t>23.01.2026</w:t>
      </w:r>
      <w:r w:rsidRPr="00CF2525">
        <w:rPr>
          <w:rFonts w:ascii="Times New Roman" w:hAnsi="Times New Roman"/>
          <w:sz w:val="24"/>
          <w:szCs w:val="24"/>
          <w:lang w:val="en-GB"/>
        </w:rPr>
        <w:t>.</w:t>
      </w:r>
    </w:p>
    <w:p w14:paraId="43AD17C3" w14:textId="77777777" w:rsidR="00CF2525" w:rsidRPr="00CF2525" w:rsidRDefault="00CF2525" w:rsidP="00CF2525">
      <w:pPr>
        <w:spacing w:before="150" w:after="0" w:line="240" w:lineRule="auto"/>
        <w:ind w:right="150"/>
        <w:textAlignment w:val="center"/>
        <w:rPr>
          <w:rFonts w:ascii="Times New Roman" w:hAnsi="Times New Roman"/>
          <w:sz w:val="24"/>
          <w:szCs w:val="24"/>
          <w:lang w:val="en-GB"/>
        </w:rPr>
      </w:pPr>
    </w:p>
    <w:p w14:paraId="62756343" w14:textId="77777777" w:rsidR="00CF2525" w:rsidRPr="00CF2525" w:rsidRDefault="00CF2525" w:rsidP="00CF2525">
      <w:pPr>
        <w:spacing w:before="150" w:after="0" w:line="240" w:lineRule="auto"/>
        <w:ind w:right="150"/>
        <w:textAlignment w:val="center"/>
        <w:rPr>
          <w:rFonts w:ascii="Times New Roman" w:hAnsi="Times New Roman"/>
          <w:b/>
          <w:i/>
          <w:sz w:val="24"/>
          <w:szCs w:val="24"/>
          <w:u w:val="single"/>
          <w:lang w:val="en-GB"/>
        </w:rPr>
      </w:pPr>
      <w:r w:rsidRPr="00CF2525">
        <w:rPr>
          <w:rFonts w:ascii="Times New Roman" w:hAnsi="Times New Roman"/>
          <w:b/>
          <w:i/>
          <w:sz w:val="24"/>
          <w:szCs w:val="24"/>
          <w:u w:val="single"/>
          <w:lang w:val="en-GB"/>
        </w:rPr>
        <w:t>Note:</w:t>
      </w:r>
    </w:p>
    <w:p w14:paraId="4C6DEFDC" w14:textId="77777777" w:rsidR="00CF2525" w:rsidRPr="00CF2525" w:rsidRDefault="00CF2525" w:rsidP="00CF2525">
      <w:pPr>
        <w:rPr>
          <w:lang w:val="en-GB"/>
        </w:rPr>
      </w:pPr>
      <w:r w:rsidRPr="00CF2525">
        <w:rPr>
          <w:rFonts w:ascii="Times New Roman" w:hAnsi="Times New Roman"/>
          <w:b/>
          <w:i/>
          <w:sz w:val="24"/>
          <w:szCs w:val="24"/>
          <w:u w:val="single"/>
          <w:lang w:val="en-GB"/>
        </w:rPr>
        <w:t>This application also applies to officials who have completed a session in previous years and have been awaiting information to continue in future sessions according to the level they possess!</w:t>
      </w:r>
    </w:p>
    <w:p w14:paraId="484A3380" w14:textId="6B870D91" w:rsidR="007E6692" w:rsidRPr="00CF2525" w:rsidRDefault="007E6692" w:rsidP="009077DF">
      <w:pPr>
        <w:spacing w:before="150" w:after="0" w:line="240" w:lineRule="auto"/>
        <w:ind w:right="150"/>
        <w:jc w:val="both"/>
        <w:textAlignment w:val="center"/>
        <w:rPr>
          <w:rFonts w:ascii="Times New Roman" w:hAnsi="Times New Roman"/>
          <w:b/>
          <w:i/>
          <w:sz w:val="24"/>
          <w:szCs w:val="24"/>
          <w:u w:val="single"/>
          <w:shd w:val="clear" w:color="auto" w:fill="F4F4F4"/>
          <w:lang w:val="en-GB"/>
        </w:rPr>
      </w:pPr>
      <w:r w:rsidRPr="00CF2525">
        <w:rPr>
          <w:rFonts w:ascii="Times New Roman" w:hAnsi="Times New Roman"/>
          <w:b/>
          <w:i/>
          <w:vanish/>
          <w:sz w:val="24"/>
          <w:szCs w:val="24"/>
          <w:u w:val="single"/>
          <w:lang w:val="en-GB"/>
        </w:rPr>
        <w:t>Top of Form</w:t>
      </w:r>
    </w:p>
    <w:p w14:paraId="61A68080" w14:textId="77777777" w:rsidR="007E6692" w:rsidRPr="00CF2525" w:rsidRDefault="007E6692" w:rsidP="007E6692">
      <w:pPr>
        <w:pBdr>
          <w:top w:val="single" w:sz="6" w:space="1" w:color="auto"/>
        </w:pBdr>
        <w:spacing w:after="0" w:line="240" w:lineRule="auto"/>
        <w:jc w:val="center"/>
        <w:rPr>
          <w:rFonts w:ascii="Arial" w:hAnsi="Arial" w:cs="Arial"/>
          <w:vanish/>
          <w:sz w:val="16"/>
          <w:szCs w:val="16"/>
          <w:lang w:val="en-GB"/>
        </w:rPr>
      </w:pPr>
      <w:r w:rsidRPr="00CF2525">
        <w:rPr>
          <w:rFonts w:ascii="Arial" w:hAnsi="Arial" w:cs="Arial"/>
          <w:vanish/>
          <w:sz w:val="16"/>
          <w:szCs w:val="16"/>
          <w:lang w:val="en-GB"/>
        </w:rPr>
        <w:t>Bottom of Form</w:t>
      </w:r>
    </w:p>
    <w:p w14:paraId="4B9CA7E2" w14:textId="77777777" w:rsidR="0085452F" w:rsidRPr="00CF2525" w:rsidRDefault="0085452F" w:rsidP="0045272B">
      <w:pPr>
        <w:spacing w:before="100" w:beforeAutospacing="1" w:after="0" w:line="240" w:lineRule="auto"/>
        <w:rPr>
          <w:rFonts w:ascii="Times New Roman" w:hAnsi="Times New Roman"/>
          <w:sz w:val="20"/>
          <w:szCs w:val="20"/>
          <w:lang w:val="en-GB"/>
        </w:rPr>
      </w:pPr>
    </w:p>
    <w:sectPr w:rsidR="0085452F" w:rsidRPr="00CF2525" w:rsidSect="00C816F9">
      <w:pgSz w:w="12240" w:h="15840"/>
      <w:pgMar w:top="12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D156" w14:textId="77777777" w:rsidR="0017320C" w:rsidRDefault="0017320C" w:rsidP="001667EC">
      <w:pPr>
        <w:spacing w:after="0" w:line="240" w:lineRule="auto"/>
      </w:pPr>
      <w:r>
        <w:separator/>
      </w:r>
    </w:p>
  </w:endnote>
  <w:endnote w:type="continuationSeparator" w:id="0">
    <w:p w14:paraId="0F8901BA" w14:textId="77777777" w:rsidR="0017320C" w:rsidRDefault="0017320C" w:rsidP="0016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C18C5" w14:textId="77777777" w:rsidR="0017320C" w:rsidRDefault="0017320C" w:rsidP="001667EC">
      <w:pPr>
        <w:spacing w:after="0" w:line="240" w:lineRule="auto"/>
      </w:pPr>
      <w:r>
        <w:separator/>
      </w:r>
    </w:p>
  </w:footnote>
  <w:footnote w:type="continuationSeparator" w:id="0">
    <w:p w14:paraId="5AD057B8" w14:textId="77777777" w:rsidR="0017320C" w:rsidRDefault="0017320C" w:rsidP="0016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B1D"/>
    <w:multiLevelType w:val="hybridMultilevel"/>
    <w:tmpl w:val="DC72A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CA31B3"/>
    <w:multiLevelType w:val="hybridMultilevel"/>
    <w:tmpl w:val="D788FA9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3C676FA6"/>
    <w:multiLevelType w:val="hybridMultilevel"/>
    <w:tmpl w:val="13920B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5868609B"/>
    <w:multiLevelType w:val="hybridMultilevel"/>
    <w:tmpl w:val="E8D28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135349"/>
    <w:multiLevelType w:val="multilevel"/>
    <w:tmpl w:val="D390B9F2"/>
    <w:lvl w:ilvl="0">
      <w:start w:val="1"/>
      <w:numFmt w:val="bullet"/>
      <w:lvlText w:val=""/>
      <w:lvlJc w:val="left"/>
      <w:pPr>
        <w:tabs>
          <w:tab w:val="decimal" w:pos="432"/>
        </w:tabs>
        <w:ind w:left="720" w:firstLine="0"/>
      </w:pPr>
      <w:rPr>
        <w:rFonts w:ascii="Symbol" w:hAnsi="Symbol"/>
        <w:strike w:val="0"/>
        <w:dstrike w:val="0"/>
        <w:color w:val="000000"/>
        <w:spacing w:val="-5"/>
        <w:w w:val="100"/>
        <w:sz w:val="20"/>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05F492C"/>
    <w:multiLevelType w:val="hybridMultilevel"/>
    <w:tmpl w:val="E48C858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F6"/>
    <w:rsid w:val="00011B0A"/>
    <w:rsid w:val="000239C7"/>
    <w:rsid w:val="00024F7D"/>
    <w:rsid w:val="0003149E"/>
    <w:rsid w:val="000364DF"/>
    <w:rsid w:val="00042023"/>
    <w:rsid w:val="000603BC"/>
    <w:rsid w:val="00071FAA"/>
    <w:rsid w:val="00073678"/>
    <w:rsid w:val="00074493"/>
    <w:rsid w:val="0008513A"/>
    <w:rsid w:val="00087162"/>
    <w:rsid w:val="000944B7"/>
    <w:rsid w:val="00095E14"/>
    <w:rsid w:val="000A658D"/>
    <w:rsid w:val="000B0975"/>
    <w:rsid w:val="000B60BF"/>
    <w:rsid w:val="000B7F35"/>
    <w:rsid w:val="000F7A4D"/>
    <w:rsid w:val="00106E40"/>
    <w:rsid w:val="001333B2"/>
    <w:rsid w:val="00136F1B"/>
    <w:rsid w:val="001667EC"/>
    <w:rsid w:val="0017320C"/>
    <w:rsid w:val="00175C48"/>
    <w:rsid w:val="00180CB6"/>
    <w:rsid w:val="001A1BE2"/>
    <w:rsid w:val="001A33EB"/>
    <w:rsid w:val="001A54E4"/>
    <w:rsid w:val="001B04FB"/>
    <w:rsid w:val="001B322A"/>
    <w:rsid w:val="001B327D"/>
    <w:rsid w:val="001B470C"/>
    <w:rsid w:val="001B7C50"/>
    <w:rsid w:val="001C0673"/>
    <w:rsid w:val="001C305A"/>
    <w:rsid w:val="001C6FB7"/>
    <w:rsid w:val="001D1003"/>
    <w:rsid w:val="001F48CE"/>
    <w:rsid w:val="002006AA"/>
    <w:rsid w:val="00230B0C"/>
    <w:rsid w:val="0023634C"/>
    <w:rsid w:val="00241DA8"/>
    <w:rsid w:val="00254632"/>
    <w:rsid w:val="00263199"/>
    <w:rsid w:val="00273B33"/>
    <w:rsid w:val="00280890"/>
    <w:rsid w:val="002808C1"/>
    <w:rsid w:val="00281C78"/>
    <w:rsid w:val="00285097"/>
    <w:rsid w:val="002908EA"/>
    <w:rsid w:val="00292B12"/>
    <w:rsid w:val="002A1129"/>
    <w:rsid w:val="002A4C4E"/>
    <w:rsid w:val="002B71F1"/>
    <w:rsid w:val="002D13B0"/>
    <w:rsid w:val="002E6577"/>
    <w:rsid w:val="00301DF1"/>
    <w:rsid w:val="00301FAB"/>
    <w:rsid w:val="003046A1"/>
    <w:rsid w:val="00313711"/>
    <w:rsid w:val="003154FB"/>
    <w:rsid w:val="00317738"/>
    <w:rsid w:val="00325DAD"/>
    <w:rsid w:val="00331611"/>
    <w:rsid w:val="00336F70"/>
    <w:rsid w:val="00347412"/>
    <w:rsid w:val="00351C4E"/>
    <w:rsid w:val="003837D2"/>
    <w:rsid w:val="0039070A"/>
    <w:rsid w:val="00392EFB"/>
    <w:rsid w:val="003A47DB"/>
    <w:rsid w:val="003B0DA8"/>
    <w:rsid w:val="003B40BB"/>
    <w:rsid w:val="003B58A5"/>
    <w:rsid w:val="003F350C"/>
    <w:rsid w:val="004009F6"/>
    <w:rsid w:val="00400F22"/>
    <w:rsid w:val="0042239B"/>
    <w:rsid w:val="00426F29"/>
    <w:rsid w:val="004424AA"/>
    <w:rsid w:val="004447CD"/>
    <w:rsid w:val="0045272B"/>
    <w:rsid w:val="00454A0A"/>
    <w:rsid w:val="004567A5"/>
    <w:rsid w:val="00462243"/>
    <w:rsid w:val="00462F95"/>
    <w:rsid w:val="004749E4"/>
    <w:rsid w:val="00486317"/>
    <w:rsid w:val="004A1C97"/>
    <w:rsid w:val="004B06EC"/>
    <w:rsid w:val="004C2FB9"/>
    <w:rsid w:val="004E2C82"/>
    <w:rsid w:val="004E5E1F"/>
    <w:rsid w:val="0050592E"/>
    <w:rsid w:val="005147D3"/>
    <w:rsid w:val="005205E5"/>
    <w:rsid w:val="00521ACA"/>
    <w:rsid w:val="0052419A"/>
    <w:rsid w:val="0053517C"/>
    <w:rsid w:val="00552898"/>
    <w:rsid w:val="00562260"/>
    <w:rsid w:val="00567E58"/>
    <w:rsid w:val="005A2BCB"/>
    <w:rsid w:val="005A4C98"/>
    <w:rsid w:val="005A6198"/>
    <w:rsid w:val="005C1899"/>
    <w:rsid w:val="005C68F1"/>
    <w:rsid w:val="005D18A5"/>
    <w:rsid w:val="005F717B"/>
    <w:rsid w:val="00611393"/>
    <w:rsid w:val="006123D7"/>
    <w:rsid w:val="00630316"/>
    <w:rsid w:val="00630714"/>
    <w:rsid w:val="00630C3F"/>
    <w:rsid w:val="00632FC3"/>
    <w:rsid w:val="006330AA"/>
    <w:rsid w:val="00634F15"/>
    <w:rsid w:val="00641673"/>
    <w:rsid w:val="00642067"/>
    <w:rsid w:val="00645A32"/>
    <w:rsid w:val="00647309"/>
    <w:rsid w:val="00687FB7"/>
    <w:rsid w:val="00694174"/>
    <w:rsid w:val="006A10F9"/>
    <w:rsid w:val="006A6380"/>
    <w:rsid w:val="006B3718"/>
    <w:rsid w:val="006D00EA"/>
    <w:rsid w:val="006D7E01"/>
    <w:rsid w:val="006E0863"/>
    <w:rsid w:val="006E7CFE"/>
    <w:rsid w:val="0070575A"/>
    <w:rsid w:val="0071349C"/>
    <w:rsid w:val="00717103"/>
    <w:rsid w:val="007206B3"/>
    <w:rsid w:val="00730030"/>
    <w:rsid w:val="00731861"/>
    <w:rsid w:val="00744420"/>
    <w:rsid w:val="00775645"/>
    <w:rsid w:val="00791F8D"/>
    <w:rsid w:val="007B1B11"/>
    <w:rsid w:val="007B1F21"/>
    <w:rsid w:val="007B5BF9"/>
    <w:rsid w:val="007C7CD8"/>
    <w:rsid w:val="007E511B"/>
    <w:rsid w:val="007E5CFA"/>
    <w:rsid w:val="007E6692"/>
    <w:rsid w:val="00801C62"/>
    <w:rsid w:val="0081278E"/>
    <w:rsid w:val="00812C7D"/>
    <w:rsid w:val="008133FD"/>
    <w:rsid w:val="00820566"/>
    <w:rsid w:val="0085452F"/>
    <w:rsid w:val="008553BB"/>
    <w:rsid w:val="00857C4A"/>
    <w:rsid w:val="00875832"/>
    <w:rsid w:val="00894B37"/>
    <w:rsid w:val="00895D77"/>
    <w:rsid w:val="00896C05"/>
    <w:rsid w:val="008A40BC"/>
    <w:rsid w:val="008A5E2F"/>
    <w:rsid w:val="008B00B6"/>
    <w:rsid w:val="008B3987"/>
    <w:rsid w:val="008C60B8"/>
    <w:rsid w:val="008E583A"/>
    <w:rsid w:val="008E5CC3"/>
    <w:rsid w:val="008F1E1A"/>
    <w:rsid w:val="008F6EE9"/>
    <w:rsid w:val="009049F6"/>
    <w:rsid w:val="009077DF"/>
    <w:rsid w:val="0091107F"/>
    <w:rsid w:val="0091677D"/>
    <w:rsid w:val="00920146"/>
    <w:rsid w:val="009209C1"/>
    <w:rsid w:val="009211D6"/>
    <w:rsid w:val="00925E97"/>
    <w:rsid w:val="009329B1"/>
    <w:rsid w:val="00932D31"/>
    <w:rsid w:val="009350D6"/>
    <w:rsid w:val="00945723"/>
    <w:rsid w:val="00962631"/>
    <w:rsid w:val="00984EE7"/>
    <w:rsid w:val="0099280E"/>
    <w:rsid w:val="009A144C"/>
    <w:rsid w:val="009A6268"/>
    <w:rsid w:val="009A66DB"/>
    <w:rsid w:val="009B1597"/>
    <w:rsid w:val="009D1EFF"/>
    <w:rsid w:val="009D5BD1"/>
    <w:rsid w:val="009E5099"/>
    <w:rsid w:val="009E64A2"/>
    <w:rsid w:val="00A03F2A"/>
    <w:rsid w:val="00A05D87"/>
    <w:rsid w:val="00A1170E"/>
    <w:rsid w:val="00A2216F"/>
    <w:rsid w:val="00A22E65"/>
    <w:rsid w:val="00A3245B"/>
    <w:rsid w:val="00A47D98"/>
    <w:rsid w:val="00A67FC8"/>
    <w:rsid w:val="00A732E7"/>
    <w:rsid w:val="00A8619E"/>
    <w:rsid w:val="00A879CA"/>
    <w:rsid w:val="00A9596D"/>
    <w:rsid w:val="00A9612F"/>
    <w:rsid w:val="00AD4E97"/>
    <w:rsid w:val="00AF3F1A"/>
    <w:rsid w:val="00AF4D0F"/>
    <w:rsid w:val="00AF6B49"/>
    <w:rsid w:val="00AF6B7E"/>
    <w:rsid w:val="00B04D19"/>
    <w:rsid w:val="00B52576"/>
    <w:rsid w:val="00B57B6C"/>
    <w:rsid w:val="00B65CA9"/>
    <w:rsid w:val="00B778E8"/>
    <w:rsid w:val="00B77B0B"/>
    <w:rsid w:val="00BB011C"/>
    <w:rsid w:val="00BB07C6"/>
    <w:rsid w:val="00BB2A17"/>
    <w:rsid w:val="00BB43AF"/>
    <w:rsid w:val="00BD719B"/>
    <w:rsid w:val="00BE5C89"/>
    <w:rsid w:val="00BF0E16"/>
    <w:rsid w:val="00BF3C15"/>
    <w:rsid w:val="00C00797"/>
    <w:rsid w:val="00C024C7"/>
    <w:rsid w:val="00C112CF"/>
    <w:rsid w:val="00C2296D"/>
    <w:rsid w:val="00C41BFD"/>
    <w:rsid w:val="00C54F8D"/>
    <w:rsid w:val="00C71455"/>
    <w:rsid w:val="00C816F9"/>
    <w:rsid w:val="00C86D2A"/>
    <w:rsid w:val="00C9169B"/>
    <w:rsid w:val="00C9278D"/>
    <w:rsid w:val="00C92BF0"/>
    <w:rsid w:val="00C95AC3"/>
    <w:rsid w:val="00C96280"/>
    <w:rsid w:val="00CB2DA3"/>
    <w:rsid w:val="00CB55AD"/>
    <w:rsid w:val="00CB59B1"/>
    <w:rsid w:val="00CC0462"/>
    <w:rsid w:val="00CC08F0"/>
    <w:rsid w:val="00CC2504"/>
    <w:rsid w:val="00CD5AAE"/>
    <w:rsid w:val="00CE1193"/>
    <w:rsid w:val="00CE1F58"/>
    <w:rsid w:val="00CE2892"/>
    <w:rsid w:val="00CE2A86"/>
    <w:rsid w:val="00CF2525"/>
    <w:rsid w:val="00CF6007"/>
    <w:rsid w:val="00D00EF1"/>
    <w:rsid w:val="00D05E1B"/>
    <w:rsid w:val="00D229B1"/>
    <w:rsid w:val="00D2410E"/>
    <w:rsid w:val="00D34709"/>
    <w:rsid w:val="00D50521"/>
    <w:rsid w:val="00D64F5B"/>
    <w:rsid w:val="00D716F5"/>
    <w:rsid w:val="00D81C4A"/>
    <w:rsid w:val="00D87EF9"/>
    <w:rsid w:val="00D93416"/>
    <w:rsid w:val="00DA69A0"/>
    <w:rsid w:val="00DB5951"/>
    <w:rsid w:val="00DC3BAF"/>
    <w:rsid w:val="00DD0F32"/>
    <w:rsid w:val="00DD30F6"/>
    <w:rsid w:val="00DF55B4"/>
    <w:rsid w:val="00DF635E"/>
    <w:rsid w:val="00E04E24"/>
    <w:rsid w:val="00E120F6"/>
    <w:rsid w:val="00E223A3"/>
    <w:rsid w:val="00E24ABD"/>
    <w:rsid w:val="00E259C8"/>
    <w:rsid w:val="00E2717F"/>
    <w:rsid w:val="00E30807"/>
    <w:rsid w:val="00E43186"/>
    <w:rsid w:val="00E43344"/>
    <w:rsid w:val="00E62EE0"/>
    <w:rsid w:val="00EA1999"/>
    <w:rsid w:val="00EA2C17"/>
    <w:rsid w:val="00EB0B72"/>
    <w:rsid w:val="00EB431E"/>
    <w:rsid w:val="00EB5238"/>
    <w:rsid w:val="00ED29B6"/>
    <w:rsid w:val="00EE79A1"/>
    <w:rsid w:val="00F01809"/>
    <w:rsid w:val="00F02E0B"/>
    <w:rsid w:val="00F06F6A"/>
    <w:rsid w:val="00F14562"/>
    <w:rsid w:val="00F2679A"/>
    <w:rsid w:val="00F31A8F"/>
    <w:rsid w:val="00F632BC"/>
    <w:rsid w:val="00F72C2E"/>
    <w:rsid w:val="00F97C91"/>
    <w:rsid w:val="00FA6892"/>
    <w:rsid w:val="00FB3FF5"/>
    <w:rsid w:val="00FC2795"/>
    <w:rsid w:val="00FD1FC7"/>
    <w:rsid w:val="00FD3F63"/>
    <w:rsid w:val="00FE2A9A"/>
    <w:rsid w:val="00FE5426"/>
    <w:rsid w:val="00FF03B4"/>
    <w:rsid w:val="00FF35B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1939C7"/>
  <w15:docId w15:val="{5C7D8E1C-70D3-4A5E-B056-73A348F7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q-AL" w:eastAsia="sq-A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0F6"/>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2216F"/>
    <w:pPr>
      <w:ind w:left="720"/>
    </w:pPr>
  </w:style>
  <w:style w:type="character" w:styleId="Hyperlink">
    <w:name w:val="Hyperlink"/>
    <w:rsid w:val="008F6EE9"/>
    <w:rPr>
      <w:color w:val="0000FF"/>
      <w:u w:val="single"/>
    </w:rPr>
  </w:style>
  <w:style w:type="paragraph" w:styleId="FootnoteText">
    <w:name w:val="footnote text"/>
    <w:basedOn w:val="Normal"/>
    <w:link w:val="FootnoteTextChar"/>
    <w:rsid w:val="001667EC"/>
    <w:rPr>
      <w:sz w:val="20"/>
      <w:szCs w:val="20"/>
      <w:lang w:val="en-US"/>
    </w:rPr>
  </w:style>
  <w:style w:type="character" w:customStyle="1" w:styleId="FootnoteTextChar">
    <w:name w:val="Footnote Text Char"/>
    <w:link w:val="FootnoteText"/>
    <w:rsid w:val="001667EC"/>
    <w:rPr>
      <w:rFonts w:eastAsia="Times New Roman"/>
      <w:lang w:val="en-US" w:eastAsia="en-US"/>
    </w:rPr>
  </w:style>
  <w:style w:type="character" w:styleId="FootnoteReference">
    <w:name w:val="footnote reference"/>
    <w:rsid w:val="001667EC"/>
    <w:rPr>
      <w:vertAlign w:val="superscript"/>
    </w:rPr>
  </w:style>
  <w:style w:type="paragraph" w:styleId="BalloonText">
    <w:name w:val="Balloon Text"/>
    <w:basedOn w:val="Normal"/>
    <w:link w:val="BalloonTextChar"/>
    <w:rsid w:val="00C816F9"/>
    <w:pPr>
      <w:spacing w:after="0" w:line="240" w:lineRule="auto"/>
    </w:pPr>
    <w:rPr>
      <w:rFonts w:ascii="Tahoma" w:hAnsi="Tahoma" w:cs="Tahoma"/>
      <w:sz w:val="16"/>
      <w:szCs w:val="16"/>
    </w:rPr>
  </w:style>
  <w:style w:type="character" w:customStyle="1" w:styleId="BalloonTextChar">
    <w:name w:val="Balloon Text Char"/>
    <w:link w:val="BalloonText"/>
    <w:rsid w:val="00C816F9"/>
    <w:rPr>
      <w:rFonts w:ascii="Tahoma" w:eastAsia="Times New Roman" w:hAnsi="Tahoma" w:cs="Tahoma"/>
      <w:sz w:val="16"/>
      <w:szCs w:val="16"/>
      <w:lang w:eastAsia="en-US"/>
    </w:rPr>
  </w:style>
  <w:style w:type="character" w:styleId="FollowedHyperlink">
    <w:name w:val="FollowedHyperlink"/>
    <w:rsid w:val="00BB2A17"/>
    <w:rPr>
      <w:color w:val="954F72"/>
      <w:u w:val="single"/>
    </w:rPr>
  </w:style>
  <w:style w:type="character" w:styleId="CommentReference">
    <w:name w:val="annotation reference"/>
    <w:basedOn w:val="DefaultParagraphFont"/>
    <w:semiHidden/>
    <w:unhideWhenUsed/>
    <w:rsid w:val="003154FB"/>
    <w:rPr>
      <w:sz w:val="16"/>
      <w:szCs w:val="16"/>
    </w:rPr>
  </w:style>
  <w:style w:type="paragraph" w:styleId="CommentText">
    <w:name w:val="annotation text"/>
    <w:basedOn w:val="Normal"/>
    <w:link w:val="CommentTextChar"/>
    <w:semiHidden/>
    <w:unhideWhenUsed/>
    <w:rsid w:val="003154FB"/>
    <w:pPr>
      <w:spacing w:line="240" w:lineRule="auto"/>
    </w:pPr>
    <w:rPr>
      <w:sz w:val="20"/>
      <w:szCs w:val="20"/>
    </w:rPr>
  </w:style>
  <w:style w:type="character" w:customStyle="1" w:styleId="CommentTextChar">
    <w:name w:val="Comment Text Char"/>
    <w:basedOn w:val="DefaultParagraphFont"/>
    <w:link w:val="CommentText"/>
    <w:semiHidden/>
    <w:rsid w:val="003154FB"/>
    <w:rPr>
      <w:rFonts w:eastAsia="Times New Roman"/>
      <w:lang w:eastAsia="en-US"/>
    </w:rPr>
  </w:style>
  <w:style w:type="paragraph" w:styleId="CommentSubject">
    <w:name w:val="annotation subject"/>
    <w:basedOn w:val="CommentText"/>
    <w:next w:val="CommentText"/>
    <w:link w:val="CommentSubjectChar"/>
    <w:semiHidden/>
    <w:unhideWhenUsed/>
    <w:rsid w:val="003154FB"/>
    <w:rPr>
      <w:b/>
      <w:bCs/>
    </w:rPr>
  </w:style>
  <w:style w:type="character" w:customStyle="1" w:styleId="CommentSubjectChar">
    <w:name w:val="Comment Subject Char"/>
    <w:basedOn w:val="CommentTextChar"/>
    <w:link w:val="CommentSubject"/>
    <w:semiHidden/>
    <w:rsid w:val="003154FB"/>
    <w:rPr>
      <w:rFonts w:eastAsia="Times New Roman"/>
      <w:b/>
      <w:bCs/>
      <w:lang w:eastAsia="en-US"/>
    </w:rPr>
  </w:style>
  <w:style w:type="character" w:customStyle="1" w:styleId="pec">
    <w:name w:val="_pe_c"/>
    <w:basedOn w:val="DefaultParagraphFont"/>
    <w:rsid w:val="007E6692"/>
  </w:style>
  <w:style w:type="paragraph" w:styleId="z-TopofForm">
    <w:name w:val="HTML Top of Form"/>
    <w:basedOn w:val="Normal"/>
    <w:next w:val="Normal"/>
    <w:link w:val="z-TopofFormChar"/>
    <w:hidden/>
    <w:uiPriority w:val="99"/>
    <w:semiHidden/>
    <w:unhideWhenUsed/>
    <w:rsid w:val="007E6692"/>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7E6692"/>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7E6692"/>
    <w:pPr>
      <w:pBdr>
        <w:top w:val="single" w:sz="6" w:space="1" w:color="auto"/>
      </w:pBdr>
      <w:spacing w:after="0" w:line="240" w:lineRule="auto"/>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7E6692"/>
    <w:rPr>
      <w:rFonts w:ascii="Arial" w:eastAsia="Times New Roman" w:hAnsi="Arial" w:cs="Arial"/>
      <w:vanish/>
      <w:sz w:val="16"/>
      <w:szCs w:val="16"/>
      <w:lang w:val="en-US" w:eastAsia="en-US"/>
    </w:rPr>
  </w:style>
  <w:style w:type="character" w:customStyle="1" w:styleId="UnresolvedMention1">
    <w:name w:val="Unresolved Mention1"/>
    <w:basedOn w:val="DefaultParagraphFont"/>
    <w:uiPriority w:val="99"/>
    <w:semiHidden/>
    <w:unhideWhenUsed/>
    <w:rsid w:val="0063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single" w:sz="4" w:space="0" w:color="F5F5F5"/>
                                    <w:left w:val="single" w:sz="4" w:space="0" w:color="F5F5F5"/>
                                    <w:bottom w:val="single" w:sz="4" w:space="0" w:color="F5F5F5"/>
                                    <w:right w:val="single" w:sz="4" w:space="0" w:color="F5F5F5"/>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single" w:sz="4" w:space="0" w:color="F5F5F5"/>
                                    <w:left w:val="single" w:sz="4" w:space="0" w:color="F5F5F5"/>
                                    <w:bottom w:val="single" w:sz="4" w:space="0" w:color="F5F5F5"/>
                                    <w:right w:val="single" w:sz="4" w:space="0" w:color="F5F5F5"/>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single" w:sz="4" w:space="0" w:color="F5F5F5"/>
                                    <w:left w:val="single" w:sz="4" w:space="0" w:color="F5F5F5"/>
                                    <w:bottom w:val="single" w:sz="4" w:space="0" w:color="F5F5F5"/>
                                    <w:right w:val="single" w:sz="4" w:space="0" w:color="F5F5F5"/>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68306">
      <w:bodyDiv w:val="1"/>
      <w:marLeft w:val="0"/>
      <w:marRight w:val="0"/>
      <w:marTop w:val="0"/>
      <w:marBottom w:val="0"/>
      <w:divBdr>
        <w:top w:val="none" w:sz="0" w:space="0" w:color="auto"/>
        <w:left w:val="none" w:sz="0" w:space="0" w:color="auto"/>
        <w:bottom w:val="none" w:sz="0" w:space="0" w:color="auto"/>
        <w:right w:val="none" w:sz="0" w:space="0" w:color="auto"/>
      </w:divBdr>
    </w:div>
    <w:div w:id="925844778">
      <w:bodyDiv w:val="1"/>
      <w:marLeft w:val="0"/>
      <w:marRight w:val="0"/>
      <w:marTop w:val="0"/>
      <w:marBottom w:val="0"/>
      <w:divBdr>
        <w:top w:val="none" w:sz="0" w:space="0" w:color="auto"/>
        <w:left w:val="none" w:sz="0" w:space="0" w:color="auto"/>
        <w:bottom w:val="none" w:sz="0" w:space="0" w:color="auto"/>
        <w:right w:val="none" w:sz="0" w:space="0" w:color="auto"/>
      </w:divBdr>
    </w:div>
    <w:div w:id="994837327">
      <w:bodyDiv w:val="1"/>
      <w:marLeft w:val="0"/>
      <w:marRight w:val="0"/>
      <w:marTop w:val="0"/>
      <w:marBottom w:val="0"/>
      <w:divBdr>
        <w:top w:val="none" w:sz="0" w:space="0" w:color="auto"/>
        <w:left w:val="none" w:sz="0" w:space="0" w:color="auto"/>
        <w:bottom w:val="none" w:sz="0" w:space="0" w:color="auto"/>
        <w:right w:val="none" w:sz="0" w:space="0" w:color="auto"/>
      </w:divBdr>
      <w:divsChild>
        <w:div w:id="650208262">
          <w:marLeft w:val="0"/>
          <w:marRight w:val="0"/>
          <w:marTop w:val="0"/>
          <w:marBottom w:val="0"/>
          <w:divBdr>
            <w:top w:val="none" w:sz="0" w:space="0" w:color="auto"/>
            <w:left w:val="none" w:sz="0" w:space="0" w:color="auto"/>
            <w:bottom w:val="none" w:sz="0" w:space="0" w:color="auto"/>
            <w:right w:val="none" w:sz="0" w:space="0" w:color="auto"/>
          </w:divBdr>
          <w:divsChild>
            <w:div w:id="586960652">
              <w:marLeft w:val="0"/>
              <w:marRight w:val="0"/>
              <w:marTop w:val="0"/>
              <w:marBottom w:val="0"/>
              <w:divBdr>
                <w:top w:val="none" w:sz="0" w:space="0" w:color="auto"/>
                <w:left w:val="none" w:sz="0" w:space="0" w:color="auto"/>
                <w:bottom w:val="none" w:sz="0" w:space="0" w:color="auto"/>
                <w:right w:val="none" w:sz="0" w:space="0" w:color="auto"/>
              </w:divBdr>
            </w:div>
          </w:divsChild>
        </w:div>
        <w:div w:id="1783261153">
          <w:marLeft w:val="0"/>
          <w:marRight w:val="0"/>
          <w:marTop w:val="0"/>
          <w:marBottom w:val="0"/>
          <w:divBdr>
            <w:top w:val="none" w:sz="0" w:space="0" w:color="auto"/>
            <w:left w:val="none" w:sz="0" w:space="0" w:color="auto"/>
            <w:bottom w:val="none" w:sz="0" w:space="0" w:color="auto"/>
            <w:right w:val="none" w:sz="0" w:space="0" w:color="auto"/>
          </w:divBdr>
        </w:div>
      </w:divsChild>
    </w:div>
    <w:div w:id="1488522178">
      <w:bodyDiv w:val="1"/>
      <w:marLeft w:val="0"/>
      <w:marRight w:val="0"/>
      <w:marTop w:val="0"/>
      <w:marBottom w:val="0"/>
      <w:divBdr>
        <w:top w:val="none" w:sz="0" w:space="0" w:color="auto"/>
        <w:left w:val="none" w:sz="0" w:space="0" w:color="auto"/>
        <w:bottom w:val="none" w:sz="0" w:space="0" w:color="auto"/>
        <w:right w:val="none" w:sz="0" w:space="0" w:color="auto"/>
      </w:divBdr>
    </w:div>
    <w:div w:id="21455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ni.hasan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20nita.selca@rks-gov.ne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kse\Desktop\SCM%20in%20Kosovo\KIPA%20Invitation%20for%20Trai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9B59-EF14-4F98-B0BF-4F896EF0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KIPA Invitation for Training.dotx</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Announcement</vt:lpstr>
    </vt:vector>
  </TitlesOfParts>
  <Company>ikap</Company>
  <LinksUpToDate>false</LinksUpToDate>
  <CharactersWithSpaces>5698</CharactersWithSpaces>
  <SharedDoc>false</SharedDoc>
  <HLinks>
    <vt:vector size="6" baseType="variant">
      <vt:variant>
        <vt:i4>5963877</vt:i4>
      </vt:variant>
      <vt:variant>
        <vt:i4>0</vt:i4>
      </vt:variant>
      <vt:variant>
        <vt:i4>0</vt:i4>
      </vt:variant>
      <vt:variant>
        <vt:i4>5</vt:i4>
      </vt:variant>
      <vt:variant>
        <vt:lpwstr>mailto:ariana.biringjiku@rks-gov.net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Erik Akse</dc:creator>
  <cp:lastModifiedBy>Dell</cp:lastModifiedBy>
  <cp:revision>4</cp:revision>
  <cp:lastPrinted>2025-12-01T08:07:00Z</cp:lastPrinted>
  <dcterms:created xsi:type="dcterms:W3CDTF">2025-12-03T11:25:00Z</dcterms:created>
  <dcterms:modified xsi:type="dcterms:W3CDTF">2026-01-13T20:06:00Z</dcterms:modified>
</cp:coreProperties>
</file>