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509"/>
        <w:tblW w:w="9656" w:type="dxa"/>
        <w:tblLayout w:type="fixed"/>
        <w:tblLook w:val="04A0" w:firstRow="1" w:lastRow="0" w:firstColumn="1" w:lastColumn="0" w:noHBand="0" w:noVBand="1"/>
      </w:tblPr>
      <w:tblGrid>
        <w:gridCol w:w="7939"/>
        <w:gridCol w:w="1717"/>
      </w:tblGrid>
      <w:tr w:rsidR="00521ACA" w:rsidRPr="00C2296D" w14:paraId="6743D33C" w14:textId="77777777" w:rsidTr="00D34709">
        <w:trPr>
          <w:trHeight w:val="1928"/>
        </w:trPr>
        <w:tc>
          <w:tcPr>
            <w:tcW w:w="7939" w:type="dxa"/>
            <w:shd w:val="clear" w:color="auto" w:fill="auto"/>
          </w:tcPr>
          <w:p w14:paraId="7A1165FA" w14:textId="77777777" w:rsidR="00521ACA" w:rsidRDefault="00521ACA" w:rsidP="00521AC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tbl>
            <w:tblPr>
              <w:tblpPr w:leftFromText="180" w:rightFromText="180" w:vertAnchor="text" w:horzAnchor="margin" w:tblpY="-74"/>
              <w:tblW w:w="7790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1"/>
              <w:gridCol w:w="4854"/>
              <w:gridCol w:w="1595"/>
            </w:tblGrid>
            <w:tr w:rsidR="00D34709" w:rsidRPr="004C03AF" w14:paraId="0C0D5B53" w14:textId="77777777" w:rsidTr="00D34709">
              <w:trPr>
                <w:trHeight w:val="1333"/>
              </w:trPr>
              <w:tc>
                <w:tcPr>
                  <w:tcW w:w="1341" w:type="dxa"/>
                  <w:shd w:val="clear" w:color="auto" w:fill="auto"/>
                </w:tcPr>
                <w:p w14:paraId="2ABD1F11" w14:textId="77777777" w:rsidR="00D34709" w:rsidRPr="00D34709" w:rsidRDefault="00D34709" w:rsidP="00D34709">
                  <w:pPr>
                    <w:rPr>
                      <w:rFonts w:ascii="Book Antiqua" w:eastAsia="Calibri" w:hAnsi="Book Antiqua"/>
                      <w:b/>
                      <w:sz w:val="14"/>
                      <w:szCs w:val="24"/>
                    </w:rPr>
                  </w:pPr>
                  <w:r w:rsidRPr="00D34709">
                    <w:rPr>
                      <w:rFonts w:ascii="Book Antiqua" w:eastAsia="Calibri" w:hAnsi="Book Antiqua"/>
                      <w:b/>
                      <w:noProof/>
                      <w:sz w:val="14"/>
                      <w:szCs w:val="24"/>
                      <w:lang w:val="en-US"/>
                    </w:rPr>
                    <w:drawing>
                      <wp:inline distT="0" distB="0" distL="0" distR="0" wp14:anchorId="7775426F" wp14:editId="4BC0966F">
                        <wp:extent cx="789587" cy="828675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4220" cy="875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54" w:type="dxa"/>
                  <w:shd w:val="clear" w:color="auto" w:fill="auto"/>
                </w:tcPr>
                <w:p w14:paraId="345D8A38" w14:textId="77777777" w:rsidR="00D34709" w:rsidRPr="00D34709" w:rsidRDefault="00D34709" w:rsidP="00D3470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eastAsia="sq-AL"/>
                    </w:rPr>
                  </w:pPr>
                  <w:r w:rsidRPr="00D34709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>Republika e Kosovës</w:t>
                  </w:r>
                </w:p>
                <w:p w14:paraId="038C6548" w14:textId="77777777" w:rsidR="00D34709" w:rsidRPr="00D34709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eastAsia="sq-AL"/>
                    </w:rPr>
                  </w:pPr>
                  <w:r w:rsidRPr="00D34709">
                    <w:rPr>
                      <w:rFonts w:ascii="Book Antiqua" w:eastAsia="Batang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 xml:space="preserve">Republika Kosova - </w:t>
                  </w:r>
                  <w:r w:rsidRPr="00D34709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>Republic of Kosovo</w:t>
                  </w:r>
                </w:p>
                <w:p w14:paraId="3C1633F4" w14:textId="77777777" w:rsidR="00D34709" w:rsidRPr="00D34709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eastAsia="MS Mincho" w:hAnsi="Book Antiqua"/>
                      <w:b/>
                      <w:bCs/>
                      <w:i/>
                      <w:iCs/>
                      <w:color w:val="000000"/>
                      <w:kern w:val="24"/>
                      <w:sz w:val="14"/>
                      <w:szCs w:val="16"/>
                      <w:lang w:eastAsia="sq-AL"/>
                    </w:rPr>
                  </w:pPr>
                  <w:r w:rsidRPr="00D34709">
                    <w:rPr>
                      <w:rFonts w:ascii="Book Antiqua" w:eastAsia="MS Mincho" w:hAnsi="Book Antiqua"/>
                      <w:b/>
                      <w:bCs/>
                      <w:i/>
                      <w:i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>Qeveria - Vlada – Government</w:t>
                  </w:r>
                </w:p>
                <w:p w14:paraId="3AD3E558" w14:textId="77777777" w:rsidR="00D34709" w:rsidRPr="00D34709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eastAsia="sq-AL"/>
                    </w:rPr>
                  </w:pPr>
                </w:p>
                <w:p w14:paraId="6E12224E" w14:textId="77777777" w:rsidR="00D34709" w:rsidRPr="00D34709" w:rsidRDefault="00D34709" w:rsidP="00D34709">
                  <w:pPr>
                    <w:spacing w:after="0" w:line="240" w:lineRule="auto"/>
                    <w:jc w:val="center"/>
                    <w:rPr>
                      <w:rFonts w:ascii="Book Antiqua" w:eastAsia="MS Mincho" w:hAnsi="Book Antiqua"/>
                      <w:b/>
                      <w:bCs/>
                      <w:i/>
                      <w:color w:val="000000"/>
                      <w:kern w:val="24"/>
                      <w:sz w:val="14"/>
                      <w:szCs w:val="16"/>
                      <w:u w:val="single"/>
                      <w:lang w:eastAsia="sq-AL"/>
                    </w:rPr>
                  </w:pPr>
                  <w:r w:rsidRPr="00D34709">
                    <w:rPr>
                      <w:rFonts w:ascii="Book Antiqua" w:eastAsia="MS Mincho" w:hAnsi="Book Antiqua"/>
                      <w:b/>
                      <w:bCs/>
                      <w:i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 xml:space="preserve">Ministria e </w:t>
                  </w:r>
                  <w:r w:rsidRPr="00D34709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>Punëve të Brendshme/</w:t>
                  </w:r>
                  <w:r w:rsidRPr="00D34709">
                    <w:rPr>
                      <w:rFonts w:ascii="Book Antiqua" w:eastAsia="MS Mincho" w:hAnsi="Book Antiqua"/>
                      <w:b/>
                      <w:bCs/>
                      <w:i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 xml:space="preserve">Ministarstvo </w:t>
                  </w:r>
                  <w:r w:rsidRPr="00D34709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 xml:space="preserve">Unutrašnjih Poslova </w:t>
                  </w:r>
                  <w:r w:rsidRPr="00D34709">
                    <w:rPr>
                      <w:rFonts w:ascii="Book Antiqua" w:eastAsia="MS Mincho" w:hAnsi="Book Antiqua"/>
                      <w:b/>
                      <w:bCs/>
                      <w:i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 xml:space="preserve">/ </w:t>
                  </w:r>
                  <w:r w:rsidRPr="00D34709">
                    <w:rPr>
                      <w:rFonts w:ascii="Book Antiqua" w:eastAsia="MS Mincho" w:hAnsi="Book Antiqua"/>
                      <w:b/>
                      <w:bCs/>
                      <w:i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 xml:space="preserve">Ministry of </w:t>
                  </w:r>
                  <w:r w:rsidRPr="00D34709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>Internal Affairs</w:t>
                  </w:r>
                </w:p>
                <w:p w14:paraId="48BAF329" w14:textId="77777777" w:rsidR="00D34709" w:rsidRPr="00D34709" w:rsidRDefault="00D34709" w:rsidP="00D34709">
                  <w:pPr>
                    <w:spacing w:after="0" w:line="240" w:lineRule="auto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eastAsia="sq-AL"/>
                    </w:rPr>
                  </w:pPr>
                </w:p>
                <w:p w14:paraId="470F4A3B" w14:textId="77777777" w:rsidR="00D34709" w:rsidRPr="00D34709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eastAsia="sq-AL"/>
                    </w:rPr>
                  </w:pPr>
                  <w:r w:rsidRPr="00D34709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>INSTITUTI I KOSOVËS PËR ADMINISTRATË PUBLIKE</w:t>
                  </w:r>
                </w:p>
                <w:p w14:paraId="309F8736" w14:textId="77777777" w:rsidR="00D34709" w:rsidRPr="00D34709" w:rsidRDefault="00D34709" w:rsidP="00D34709">
                  <w:pPr>
                    <w:tabs>
                      <w:tab w:val="left" w:pos="180"/>
                    </w:tabs>
                    <w:spacing w:after="0" w:line="240" w:lineRule="auto"/>
                    <w:ind w:left="187"/>
                    <w:jc w:val="center"/>
                    <w:rPr>
                      <w:rFonts w:ascii="Book Antiqua" w:hAnsi="Book Antiqua" w:cs="Arial"/>
                      <w:b/>
                      <w:sz w:val="14"/>
                      <w:szCs w:val="16"/>
                      <w:lang w:eastAsia="sq-AL"/>
                    </w:rPr>
                  </w:pPr>
                  <w:r w:rsidRPr="00D34709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>INSTITUT KOSOVA ZA JAVNU ADMINISTRACIJU</w:t>
                  </w:r>
                </w:p>
                <w:p w14:paraId="7312EAEC" w14:textId="77777777" w:rsidR="00D34709" w:rsidRPr="00D34709" w:rsidRDefault="00D34709" w:rsidP="00D34709">
                  <w:pPr>
                    <w:spacing w:line="240" w:lineRule="auto"/>
                    <w:jc w:val="center"/>
                    <w:rPr>
                      <w:rFonts w:ascii="Book Antiqua" w:eastAsia="Calibri" w:hAnsi="Book Antiqua"/>
                      <w:b/>
                      <w:sz w:val="14"/>
                      <w:szCs w:val="24"/>
                    </w:rPr>
                  </w:pPr>
                  <w:r w:rsidRPr="00D34709">
                    <w:rPr>
                      <w:rFonts w:ascii="Book Antiqua" w:eastAsia="MS Mincho" w:hAnsi="Book Antiqua"/>
                      <w:b/>
                      <w:bCs/>
                      <w:color w:val="000000"/>
                      <w:kern w:val="24"/>
                      <w:sz w:val="14"/>
                      <w:szCs w:val="16"/>
                      <w:lang w:eastAsia="sq-AL"/>
                    </w:rPr>
                    <w:t xml:space="preserve">   KOSOVO INSTITUTE FOR PUBLIC ADMINISTRATION</w:t>
                  </w:r>
                </w:p>
              </w:tc>
              <w:tc>
                <w:tcPr>
                  <w:tcW w:w="1595" w:type="dxa"/>
                  <w:shd w:val="clear" w:color="auto" w:fill="auto"/>
                </w:tcPr>
                <w:p w14:paraId="37CB4470" w14:textId="77777777" w:rsidR="00D34709" w:rsidRPr="004C03AF" w:rsidRDefault="00D34709" w:rsidP="00D34709">
                  <w:pPr>
                    <w:tabs>
                      <w:tab w:val="left" w:pos="1709"/>
                    </w:tabs>
                    <w:rPr>
                      <w:rFonts w:ascii="Book Antiqua" w:eastAsia="Calibri" w:hAnsi="Book Antiqua"/>
                      <w:b/>
                      <w:sz w:val="24"/>
                      <w:szCs w:val="24"/>
                    </w:rPr>
                  </w:pPr>
                  <w:r w:rsidRPr="004C03AF">
                    <w:rPr>
                      <w:rFonts w:ascii="Book Antiqua" w:eastAsia="Calibri" w:hAnsi="Book Antiqua"/>
                      <w:b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76627149" wp14:editId="65698A8C">
                        <wp:extent cx="883612" cy="7810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656" cy="7890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2F1FBA" w14:textId="5A44CDAF" w:rsidR="00521ACA" w:rsidRPr="00C2296D" w:rsidRDefault="00521ACA" w:rsidP="00241DA8">
            <w:pPr>
              <w:spacing w:line="240" w:lineRule="auto"/>
              <w:rPr>
                <w:b/>
              </w:rPr>
            </w:pPr>
          </w:p>
        </w:tc>
        <w:tc>
          <w:tcPr>
            <w:tcW w:w="1717" w:type="dxa"/>
            <w:shd w:val="clear" w:color="auto" w:fill="auto"/>
          </w:tcPr>
          <w:p w14:paraId="62E0DB24" w14:textId="6A866E51" w:rsidR="00521ACA" w:rsidRPr="00C2296D" w:rsidRDefault="00D34709" w:rsidP="008C60B8">
            <w:pPr>
              <w:rPr>
                <w:b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CAA3C14" wp14:editId="0BC37AFD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120171</wp:posOffset>
                  </wp:positionV>
                  <wp:extent cx="1393417" cy="956310"/>
                  <wp:effectExtent l="0" t="0" r="0" b="0"/>
                  <wp:wrapNone/>
                  <wp:docPr id="3" name="Picture 3" descr="Image result for O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O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417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0439E87" w14:textId="075BDEFE" w:rsidR="00521ACA" w:rsidRDefault="00521ACA" w:rsidP="00DF55B4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14:paraId="7770BA11" w14:textId="02176707" w:rsidR="0085452F" w:rsidRPr="00D81C4A" w:rsidRDefault="006D7E01" w:rsidP="00DF55B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81C4A">
        <w:rPr>
          <w:rFonts w:ascii="Times New Roman" w:hAnsi="Times New Roman"/>
          <w:b/>
          <w:i/>
          <w:sz w:val="24"/>
          <w:szCs w:val="24"/>
        </w:rPr>
        <w:t>Njoftim</w:t>
      </w:r>
    </w:p>
    <w:p w14:paraId="3A9F1EE7" w14:textId="7C5BEF99" w:rsidR="0085452F" w:rsidRPr="00D81C4A" w:rsidRDefault="006D7E01" w:rsidP="00175C4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81C4A">
        <w:rPr>
          <w:rFonts w:ascii="Times New Roman" w:hAnsi="Times New Roman"/>
          <w:b/>
          <w:i/>
          <w:sz w:val="24"/>
          <w:szCs w:val="24"/>
        </w:rPr>
        <w:t>Instituti i Kosov</w:t>
      </w:r>
      <w:r w:rsidR="00A8619E" w:rsidRPr="00D81C4A">
        <w:rPr>
          <w:rFonts w:ascii="Times New Roman" w:hAnsi="Times New Roman"/>
          <w:b/>
          <w:i/>
          <w:sz w:val="24"/>
          <w:szCs w:val="24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</w:rPr>
        <w:t>s p</w:t>
      </w:r>
      <w:r w:rsidR="00A8619E" w:rsidRPr="00D81C4A">
        <w:rPr>
          <w:rFonts w:ascii="Times New Roman" w:hAnsi="Times New Roman"/>
          <w:b/>
          <w:i/>
          <w:sz w:val="24"/>
          <w:szCs w:val="24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</w:rPr>
        <w:t>r Administrat</w:t>
      </w:r>
      <w:r w:rsidR="00A8619E" w:rsidRPr="00D81C4A">
        <w:rPr>
          <w:rFonts w:ascii="Times New Roman" w:hAnsi="Times New Roman"/>
          <w:b/>
          <w:i/>
          <w:sz w:val="24"/>
          <w:szCs w:val="24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</w:rPr>
        <w:t xml:space="preserve"> Publike </w:t>
      </w:r>
      <w:r w:rsidR="0085452F" w:rsidRPr="00D81C4A">
        <w:rPr>
          <w:rFonts w:ascii="Times New Roman" w:hAnsi="Times New Roman"/>
          <w:b/>
          <w:i/>
          <w:sz w:val="24"/>
          <w:szCs w:val="24"/>
        </w:rPr>
        <w:t>(</w:t>
      </w:r>
      <w:r w:rsidRPr="00D81C4A">
        <w:rPr>
          <w:rFonts w:ascii="Times New Roman" w:hAnsi="Times New Roman"/>
          <w:b/>
          <w:i/>
          <w:sz w:val="24"/>
          <w:szCs w:val="24"/>
        </w:rPr>
        <w:t>IKAP</w:t>
      </w:r>
      <w:r w:rsidR="00462243" w:rsidRPr="00D81C4A">
        <w:rPr>
          <w:rFonts w:ascii="Times New Roman" w:hAnsi="Times New Roman"/>
          <w:b/>
          <w:i/>
          <w:sz w:val="24"/>
          <w:szCs w:val="24"/>
        </w:rPr>
        <w:t xml:space="preserve">) </w:t>
      </w:r>
      <w:r w:rsidRPr="00D81C4A">
        <w:rPr>
          <w:rFonts w:ascii="Times New Roman" w:hAnsi="Times New Roman"/>
          <w:b/>
          <w:i/>
          <w:sz w:val="24"/>
          <w:szCs w:val="24"/>
        </w:rPr>
        <w:t>l</w:t>
      </w:r>
      <w:r w:rsidR="00A8619E" w:rsidRPr="00D81C4A">
        <w:rPr>
          <w:rFonts w:ascii="Times New Roman" w:hAnsi="Times New Roman"/>
          <w:b/>
          <w:i/>
          <w:sz w:val="24"/>
          <w:szCs w:val="24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</w:rPr>
        <w:t>shon k</w:t>
      </w:r>
      <w:r w:rsidR="00A8619E" w:rsidRPr="00D81C4A">
        <w:rPr>
          <w:rFonts w:ascii="Times New Roman" w:hAnsi="Times New Roman"/>
          <w:b/>
          <w:i/>
          <w:sz w:val="24"/>
          <w:szCs w:val="24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</w:rPr>
        <w:t>t</w:t>
      </w:r>
      <w:r w:rsidR="00A8619E" w:rsidRPr="00D81C4A">
        <w:rPr>
          <w:rFonts w:ascii="Times New Roman" w:hAnsi="Times New Roman"/>
          <w:b/>
          <w:i/>
          <w:sz w:val="24"/>
          <w:szCs w:val="24"/>
        </w:rPr>
        <w:t>ë</w:t>
      </w:r>
      <w:r w:rsidR="0085452F" w:rsidRPr="00D81C4A">
        <w:rPr>
          <w:rFonts w:ascii="Times New Roman" w:hAnsi="Times New Roman"/>
          <w:b/>
          <w:i/>
          <w:sz w:val="24"/>
          <w:szCs w:val="24"/>
        </w:rPr>
        <w:t>:</w:t>
      </w:r>
    </w:p>
    <w:p w14:paraId="05716029" w14:textId="4B5192C4" w:rsidR="00462243" w:rsidRPr="00D81C4A" w:rsidRDefault="006D7E01" w:rsidP="00EB5238">
      <w:pPr>
        <w:jc w:val="center"/>
        <w:rPr>
          <w:rFonts w:ascii="Times New Roman" w:hAnsi="Times New Roman"/>
          <w:b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>Ftes</w:t>
      </w:r>
      <w:r w:rsidR="00A8619E" w:rsidRPr="00D81C4A">
        <w:rPr>
          <w:rFonts w:ascii="Times New Roman" w:hAnsi="Times New Roman"/>
          <w:b/>
          <w:sz w:val="24"/>
          <w:szCs w:val="24"/>
        </w:rPr>
        <w:t>ë</w:t>
      </w:r>
      <w:r w:rsidRPr="00D81C4A">
        <w:rPr>
          <w:rFonts w:ascii="Times New Roman" w:hAnsi="Times New Roman"/>
          <w:b/>
          <w:sz w:val="24"/>
          <w:szCs w:val="24"/>
        </w:rPr>
        <w:t xml:space="preserve"> p</w:t>
      </w:r>
      <w:r w:rsidR="00A8619E" w:rsidRPr="00D81C4A">
        <w:rPr>
          <w:rFonts w:ascii="Times New Roman" w:hAnsi="Times New Roman"/>
          <w:b/>
          <w:sz w:val="24"/>
          <w:szCs w:val="24"/>
        </w:rPr>
        <w:t>ë</w:t>
      </w:r>
      <w:r w:rsidRPr="00D81C4A">
        <w:rPr>
          <w:rFonts w:ascii="Times New Roman" w:hAnsi="Times New Roman"/>
          <w:b/>
          <w:sz w:val="24"/>
          <w:szCs w:val="24"/>
        </w:rPr>
        <w:t xml:space="preserve">r </w:t>
      </w:r>
      <w:r w:rsidR="00FD1FC7" w:rsidRPr="00D81C4A">
        <w:rPr>
          <w:rFonts w:ascii="Times New Roman" w:hAnsi="Times New Roman"/>
          <w:b/>
          <w:sz w:val="24"/>
          <w:szCs w:val="24"/>
        </w:rPr>
        <w:t>aplikim</w:t>
      </w:r>
      <w:r w:rsidRPr="00D81C4A">
        <w:rPr>
          <w:rFonts w:ascii="Times New Roman" w:hAnsi="Times New Roman"/>
          <w:b/>
          <w:sz w:val="24"/>
          <w:szCs w:val="24"/>
        </w:rPr>
        <w:t xml:space="preserve"> p</w:t>
      </w:r>
      <w:r w:rsidR="00A8619E" w:rsidRPr="00D81C4A">
        <w:rPr>
          <w:rFonts w:ascii="Times New Roman" w:hAnsi="Times New Roman"/>
          <w:b/>
          <w:sz w:val="24"/>
          <w:szCs w:val="24"/>
        </w:rPr>
        <w:t>ë</w:t>
      </w:r>
      <w:r w:rsidRPr="00D81C4A">
        <w:rPr>
          <w:rFonts w:ascii="Times New Roman" w:hAnsi="Times New Roman"/>
          <w:b/>
          <w:sz w:val="24"/>
          <w:szCs w:val="24"/>
        </w:rPr>
        <w:t xml:space="preserve">r </w:t>
      </w:r>
      <w:r w:rsidR="00C00797" w:rsidRPr="00D81C4A">
        <w:rPr>
          <w:rFonts w:ascii="Times New Roman" w:hAnsi="Times New Roman"/>
          <w:b/>
          <w:sz w:val="24"/>
          <w:szCs w:val="24"/>
        </w:rPr>
        <w:t>mësimin e gju</w:t>
      </w:r>
      <w:r w:rsidR="006E0863" w:rsidRPr="00D81C4A">
        <w:rPr>
          <w:rFonts w:ascii="Times New Roman" w:hAnsi="Times New Roman"/>
          <w:b/>
          <w:sz w:val="24"/>
          <w:szCs w:val="24"/>
        </w:rPr>
        <w:t>hës f</w:t>
      </w:r>
      <w:r w:rsidR="0091107F" w:rsidRPr="00D81C4A">
        <w:rPr>
          <w:rFonts w:ascii="Times New Roman" w:hAnsi="Times New Roman"/>
          <w:b/>
          <w:sz w:val="24"/>
          <w:szCs w:val="24"/>
        </w:rPr>
        <w:t xml:space="preserve">rënge për </w:t>
      </w:r>
      <w:r w:rsidR="00D81C4A">
        <w:rPr>
          <w:rFonts w:ascii="Times New Roman" w:hAnsi="Times New Roman"/>
          <w:b/>
          <w:sz w:val="24"/>
          <w:szCs w:val="24"/>
        </w:rPr>
        <w:t>nëpunësit civil/zyrtarët publik të Republikës së Kosovës</w:t>
      </w:r>
      <w:r w:rsidR="00462243" w:rsidRPr="00D81C4A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549AA0B2" w14:textId="38D6589C" w:rsidR="00347412" w:rsidRPr="00D81C4A" w:rsidRDefault="00347412" w:rsidP="006D7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36BC9" w14:textId="5D47FB7B" w:rsidR="00263199" w:rsidRPr="00D81C4A" w:rsidRDefault="00E120F6" w:rsidP="003837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sz w:val="24"/>
          <w:szCs w:val="24"/>
        </w:rPr>
        <w:t>Qeveria e Kosovës për</w:t>
      </w:r>
      <w:r w:rsidR="009329B1" w:rsidRPr="00D81C4A">
        <w:rPr>
          <w:rFonts w:ascii="Times New Roman" w:hAnsi="Times New Roman"/>
          <w:sz w:val="24"/>
          <w:szCs w:val="24"/>
        </w:rPr>
        <w:t>mes Ministrisë së P</w:t>
      </w:r>
      <w:r w:rsidR="0091107F" w:rsidRPr="00D81C4A">
        <w:rPr>
          <w:rFonts w:ascii="Times New Roman" w:hAnsi="Times New Roman"/>
          <w:sz w:val="24"/>
          <w:szCs w:val="24"/>
        </w:rPr>
        <w:t xml:space="preserve">unëve të Jashtme </w:t>
      </w:r>
      <w:r w:rsidR="000A658D" w:rsidRPr="00D81C4A">
        <w:rPr>
          <w:rFonts w:ascii="Times New Roman" w:hAnsi="Times New Roman"/>
          <w:sz w:val="24"/>
          <w:szCs w:val="24"/>
        </w:rPr>
        <w:t>dhe Diasporës</w:t>
      </w:r>
      <w:r w:rsidR="00D81C4A">
        <w:rPr>
          <w:rFonts w:ascii="Times New Roman" w:hAnsi="Times New Roman"/>
          <w:sz w:val="24"/>
          <w:szCs w:val="24"/>
        </w:rPr>
        <w:t xml:space="preserve"> ka nënshkruar </w:t>
      </w:r>
      <w:r w:rsidR="003837D2" w:rsidRPr="00D81C4A">
        <w:rPr>
          <w:rFonts w:ascii="Times New Roman" w:hAnsi="Times New Roman"/>
          <w:sz w:val="24"/>
          <w:szCs w:val="24"/>
        </w:rPr>
        <w:t>Memorandumi</w:t>
      </w:r>
      <w:r w:rsidR="00D81C4A">
        <w:rPr>
          <w:rFonts w:ascii="Times New Roman" w:hAnsi="Times New Roman"/>
          <w:sz w:val="24"/>
          <w:szCs w:val="24"/>
        </w:rPr>
        <w:t xml:space="preserve">n e </w:t>
      </w:r>
      <w:r w:rsidR="003837D2" w:rsidRPr="00D81C4A">
        <w:rPr>
          <w:rFonts w:ascii="Times New Roman" w:hAnsi="Times New Roman"/>
          <w:sz w:val="24"/>
          <w:szCs w:val="24"/>
        </w:rPr>
        <w:t>partneritetit me Organizatën Ndërkombëtare të Fr</w:t>
      </w:r>
      <w:r w:rsidR="00D81C4A">
        <w:rPr>
          <w:rFonts w:ascii="Times New Roman" w:hAnsi="Times New Roman"/>
          <w:sz w:val="24"/>
          <w:szCs w:val="24"/>
        </w:rPr>
        <w:t>a</w:t>
      </w:r>
      <w:r w:rsidR="003837D2" w:rsidRPr="00D81C4A">
        <w:rPr>
          <w:rFonts w:ascii="Times New Roman" w:hAnsi="Times New Roman"/>
          <w:sz w:val="24"/>
          <w:szCs w:val="24"/>
        </w:rPr>
        <w:t>nkofonisë</w:t>
      </w:r>
      <w:r w:rsidR="00D81C4A">
        <w:rPr>
          <w:rFonts w:ascii="Times New Roman" w:hAnsi="Times New Roman"/>
          <w:sz w:val="24"/>
          <w:szCs w:val="24"/>
        </w:rPr>
        <w:t xml:space="preserve"> </w:t>
      </w:r>
      <w:r w:rsidR="003837D2" w:rsidRPr="00D81C4A">
        <w:rPr>
          <w:rFonts w:ascii="Times New Roman" w:hAnsi="Times New Roman"/>
          <w:sz w:val="24"/>
          <w:szCs w:val="24"/>
        </w:rPr>
        <w:t>(ONF)</w:t>
      </w:r>
      <w:r w:rsidR="00D81C4A">
        <w:rPr>
          <w:rFonts w:ascii="Times New Roman" w:hAnsi="Times New Roman"/>
          <w:sz w:val="24"/>
          <w:szCs w:val="24"/>
        </w:rPr>
        <w:t xml:space="preserve"> dhe ka filluar me </w:t>
      </w:r>
      <w:r w:rsidR="0091107F" w:rsidRPr="00D81C4A">
        <w:rPr>
          <w:rFonts w:ascii="Times New Roman" w:hAnsi="Times New Roman"/>
          <w:sz w:val="24"/>
          <w:szCs w:val="24"/>
        </w:rPr>
        <w:t xml:space="preserve">zbatimin </w:t>
      </w:r>
      <w:r w:rsidR="00273B33" w:rsidRPr="00D81C4A">
        <w:rPr>
          <w:rFonts w:ascii="Times New Roman" w:hAnsi="Times New Roman"/>
          <w:sz w:val="24"/>
          <w:szCs w:val="24"/>
        </w:rPr>
        <w:t xml:space="preserve"> programit</w:t>
      </w:r>
      <w:r w:rsidR="0091107F" w:rsidRPr="00D81C4A">
        <w:rPr>
          <w:rFonts w:ascii="Times New Roman" w:hAnsi="Times New Roman"/>
          <w:sz w:val="24"/>
          <w:szCs w:val="24"/>
        </w:rPr>
        <w:t xml:space="preserve"> </w:t>
      </w:r>
      <w:r w:rsidR="005205E5" w:rsidRPr="00D81C4A">
        <w:rPr>
          <w:rFonts w:ascii="Times New Roman" w:hAnsi="Times New Roman"/>
          <w:sz w:val="24"/>
          <w:szCs w:val="24"/>
        </w:rPr>
        <w:t>të I</w:t>
      </w:r>
      <w:r w:rsidR="0091107F" w:rsidRPr="00D81C4A">
        <w:rPr>
          <w:rFonts w:ascii="Times New Roman" w:hAnsi="Times New Roman"/>
          <w:sz w:val="24"/>
          <w:szCs w:val="24"/>
        </w:rPr>
        <w:t xml:space="preserve">niciativës </w:t>
      </w:r>
      <w:r w:rsidR="004E2C82" w:rsidRPr="00D81C4A">
        <w:rPr>
          <w:rFonts w:ascii="Times New Roman" w:hAnsi="Times New Roman"/>
          <w:sz w:val="24"/>
          <w:szCs w:val="24"/>
        </w:rPr>
        <w:t>Frankofone N</w:t>
      </w:r>
      <w:r w:rsidR="0091107F" w:rsidRPr="00D81C4A">
        <w:rPr>
          <w:rFonts w:ascii="Times New Roman" w:hAnsi="Times New Roman"/>
          <w:sz w:val="24"/>
          <w:szCs w:val="24"/>
        </w:rPr>
        <w:t>acionale</w:t>
      </w:r>
      <w:r w:rsidR="00273B33" w:rsidRPr="00D81C4A">
        <w:rPr>
          <w:rFonts w:ascii="Times New Roman" w:hAnsi="Times New Roman"/>
          <w:sz w:val="24"/>
          <w:szCs w:val="24"/>
        </w:rPr>
        <w:t xml:space="preserve"> </w:t>
      </w:r>
      <w:r w:rsidR="0091107F" w:rsidRPr="00D81C4A">
        <w:rPr>
          <w:rFonts w:ascii="Times New Roman" w:hAnsi="Times New Roman"/>
          <w:sz w:val="24"/>
          <w:szCs w:val="24"/>
        </w:rPr>
        <w:t>(</w:t>
      </w:r>
      <w:r w:rsidR="00273B33" w:rsidRPr="00D81C4A">
        <w:rPr>
          <w:rFonts w:ascii="Times New Roman" w:hAnsi="Times New Roman"/>
          <w:sz w:val="24"/>
          <w:szCs w:val="24"/>
        </w:rPr>
        <w:t>IFN</w:t>
      </w:r>
      <w:r w:rsidR="0091107F" w:rsidRPr="00D81C4A">
        <w:rPr>
          <w:rFonts w:ascii="Times New Roman" w:hAnsi="Times New Roman"/>
          <w:sz w:val="24"/>
          <w:szCs w:val="24"/>
        </w:rPr>
        <w:t>)</w:t>
      </w:r>
      <w:r w:rsidR="00273B33" w:rsidRPr="00D81C4A">
        <w:rPr>
          <w:rFonts w:ascii="Times New Roman" w:hAnsi="Times New Roman"/>
          <w:sz w:val="24"/>
          <w:szCs w:val="24"/>
        </w:rPr>
        <w:t xml:space="preserve"> </w:t>
      </w:r>
      <w:r w:rsidR="00E2717F" w:rsidRPr="00D81C4A">
        <w:rPr>
          <w:rFonts w:ascii="Times New Roman" w:hAnsi="Times New Roman"/>
          <w:sz w:val="24"/>
          <w:szCs w:val="24"/>
        </w:rPr>
        <w:t>2023-2026</w:t>
      </w:r>
      <w:r w:rsidR="000A658D" w:rsidRPr="00D81C4A">
        <w:rPr>
          <w:rFonts w:ascii="Times New Roman" w:hAnsi="Times New Roman"/>
          <w:sz w:val="24"/>
          <w:szCs w:val="24"/>
        </w:rPr>
        <w:t xml:space="preserve"> për forcimin e njohurive në gjuhën frënge </w:t>
      </w:r>
      <w:r w:rsidR="00D81C4A" w:rsidRPr="00D81C4A">
        <w:rPr>
          <w:rFonts w:ascii="Times New Roman" w:hAnsi="Times New Roman"/>
          <w:sz w:val="24"/>
          <w:szCs w:val="24"/>
        </w:rPr>
        <w:t>të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  <w:r w:rsidR="00D81C4A" w:rsidRPr="00D81C4A">
        <w:rPr>
          <w:rFonts w:ascii="Times New Roman" w:hAnsi="Times New Roman"/>
          <w:sz w:val="24"/>
          <w:szCs w:val="24"/>
        </w:rPr>
        <w:t>marrëdhënieve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  <w:r w:rsidR="00D81C4A" w:rsidRPr="00D81C4A">
        <w:rPr>
          <w:rFonts w:ascii="Times New Roman" w:hAnsi="Times New Roman"/>
          <w:sz w:val="24"/>
          <w:szCs w:val="24"/>
        </w:rPr>
        <w:t>ndërkombëtare</w:t>
      </w:r>
      <w:r w:rsidR="00D81C4A">
        <w:rPr>
          <w:rFonts w:ascii="Times New Roman" w:hAnsi="Times New Roman"/>
          <w:sz w:val="24"/>
          <w:szCs w:val="24"/>
        </w:rPr>
        <w:t xml:space="preserve"> për zyrtarët e saj. 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bjektiv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i 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është veçanërisht forcimi i kapaciteteve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B00B6">
        <w:rPr>
          <w:rFonts w:ascii="Times New Roman" w:hAnsi="Times New Roman"/>
          <w:color w:val="000000"/>
          <w:spacing w:val="-1"/>
          <w:sz w:val="24"/>
          <w:szCs w:val="24"/>
        </w:rPr>
        <w:t xml:space="preserve">në frëngjisht 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ë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nëpunës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ve 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civilë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/publik 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dhe diplomatë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ve 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përgjegjës për dosjet ndërkombëtare dhe të kërkuara </w:t>
      </w:r>
      <w:r w:rsidR="008B00B6">
        <w:rPr>
          <w:rFonts w:ascii="Times New Roman" w:hAnsi="Times New Roman"/>
          <w:color w:val="000000"/>
          <w:spacing w:val="-1"/>
          <w:sz w:val="24"/>
          <w:szCs w:val="24"/>
        </w:rPr>
        <w:t xml:space="preserve">që të njëjtit 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të përfaqësojnë vendin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>on</w:t>
      </w:r>
      <w:r w:rsidR="00D81C4A">
        <w:rPr>
          <w:rFonts w:ascii="Times New Roman" w:hAnsi="Times New Roman"/>
          <w:color w:val="000000"/>
          <w:spacing w:val="-1"/>
          <w:sz w:val="24"/>
          <w:szCs w:val="24"/>
        </w:rPr>
        <w:t>ë</w:t>
      </w:r>
      <w:r w:rsidR="003837D2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>në takimet ndërkombëtare</w:t>
      </w:r>
      <w:r w:rsidR="008B00B6">
        <w:rPr>
          <w:rFonts w:ascii="Times New Roman" w:hAnsi="Times New Roman"/>
          <w:color w:val="000000"/>
          <w:spacing w:val="-1"/>
          <w:sz w:val="24"/>
          <w:szCs w:val="24"/>
        </w:rPr>
        <w:t xml:space="preserve"> në frëngjisht</w:t>
      </w:r>
      <w:r w:rsidR="00263199" w:rsidRPr="00D81C4A">
        <w:rPr>
          <w:rFonts w:ascii="Times New Roman" w:hAnsi="Times New Roman"/>
          <w:color w:val="000000"/>
          <w:spacing w:val="-1"/>
          <w:sz w:val="24"/>
          <w:szCs w:val="24"/>
        </w:rPr>
        <w:t xml:space="preserve">, veçanërisht në kuadër të organizatave ndërkombëtare dhe rajonale ; </w:t>
      </w:r>
    </w:p>
    <w:p w14:paraId="499317C7" w14:textId="77777777" w:rsidR="00263199" w:rsidRPr="00D81C4A" w:rsidRDefault="00263199" w:rsidP="006D7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D1E4A" w14:textId="7F6ED073" w:rsidR="00D81C4A" w:rsidRDefault="001A1BE2" w:rsidP="006D7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sz w:val="24"/>
          <w:szCs w:val="24"/>
        </w:rPr>
        <w:t>Instituti i Kosovës për Administrate Publike/Ministria e Punëve të Brendshme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  <w:r w:rsidR="00D81C4A">
        <w:rPr>
          <w:rFonts w:ascii="Times New Roman" w:hAnsi="Times New Roman"/>
          <w:sz w:val="24"/>
          <w:szCs w:val="24"/>
        </w:rPr>
        <w:t xml:space="preserve">si </w:t>
      </w:r>
      <w:r w:rsidR="009077DF">
        <w:rPr>
          <w:rFonts w:ascii="Times New Roman" w:hAnsi="Times New Roman"/>
          <w:sz w:val="24"/>
          <w:szCs w:val="24"/>
        </w:rPr>
        <w:t>K</w:t>
      </w:r>
      <w:r w:rsidR="003837D2" w:rsidRPr="00D81C4A">
        <w:rPr>
          <w:rFonts w:ascii="Times New Roman" w:hAnsi="Times New Roman"/>
          <w:sz w:val="24"/>
          <w:szCs w:val="24"/>
        </w:rPr>
        <w:t xml:space="preserve">oordinator teknik i </w:t>
      </w:r>
      <w:r w:rsidR="00D81C4A" w:rsidRPr="00D81C4A">
        <w:rPr>
          <w:rFonts w:ascii="Times New Roman" w:hAnsi="Times New Roman"/>
          <w:sz w:val="24"/>
          <w:szCs w:val="24"/>
        </w:rPr>
        <w:t>programit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  <w:r w:rsidR="00D81C4A" w:rsidRPr="00D81C4A">
        <w:rPr>
          <w:rFonts w:ascii="Times New Roman" w:hAnsi="Times New Roman"/>
          <w:sz w:val="24"/>
          <w:szCs w:val="24"/>
        </w:rPr>
        <w:t>në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  <w:r w:rsidR="00D81C4A" w:rsidRPr="00D81C4A">
        <w:rPr>
          <w:rFonts w:ascii="Times New Roman" w:hAnsi="Times New Roman"/>
          <w:sz w:val="24"/>
          <w:szCs w:val="24"/>
        </w:rPr>
        <w:t>fjalë</w:t>
      </w:r>
      <w:r w:rsidR="009077DF">
        <w:rPr>
          <w:rFonts w:ascii="Times New Roman" w:hAnsi="Times New Roman"/>
          <w:sz w:val="24"/>
          <w:szCs w:val="24"/>
        </w:rPr>
        <w:t xml:space="preserve"> dhe </w:t>
      </w:r>
      <w:r w:rsidR="003837D2" w:rsidRPr="00D81C4A">
        <w:rPr>
          <w:rFonts w:ascii="Times New Roman" w:hAnsi="Times New Roman"/>
          <w:sz w:val="24"/>
          <w:szCs w:val="24"/>
        </w:rPr>
        <w:t xml:space="preserve">Instituti Francez i </w:t>
      </w:r>
      <w:r w:rsidR="00D81C4A" w:rsidRPr="00D81C4A">
        <w:rPr>
          <w:rFonts w:ascii="Times New Roman" w:hAnsi="Times New Roman"/>
          <w:sz w:val="24"/>
          <w:szCs w:val="24"/>
        </w:rPr>
        <w:t>Kosovës</w:t>
      </w:r>
      <w:r w:rsidR="003837D2" w:rsidRPr="00D81C4A">
        <w:rPr>
          <w:rFonts w:ascii="Times New Roman" w:hAnsi="Times New Roman"/>
          <w:sz w:val="24"/>
          <w:szCs w:val="24"/>
        </w:rPr>
        <w:t xml:space="preserve"> si </w:t>
      </w:r>
      <w:r w:rsidR="00D81C4A" w:rsidRPr="00D81C4A">
        <w:rPr>
          <w:rFonts w:ascii="Times New Roman" w:hAnsi="Times New Roman"/>
          <w:sz w:val="24"/>
          <w:szCs w:val="24"/>
        </w:rPr>
        <w:t>dhënës</w:t>
      </w:r>
      <w:r w:rsidR="003837D2" w:rsidRPr="00D81C4A">
        <w:rPr>
          <w:rFonts w:ascii="Times New Roman" w:hAnsi="Times New Roman"/>
          <w:sz w:val="24"/>
          <w:szCs w:val="24"/>
        </w:rPr>
        <w:t xml:space="preserve"> i </w:t>
      </w:r>
      <w:r w:rsidR="00D81C4A" w:rsidRPr="00D81C4A">
        <w:rPr>
          <w:rFonts w:ascii="Times New Roman" w:hAnsi="Times New Roman"/>
          <w:sz w:val="24"/>
          <w:szCs w:val="24"/>
        </w:rPr>
        <w:t>shërbimeve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  <w:r w:rsidR="006D7E01" w:rsidRPr="00D81C4A">
        <w:rPr>
          <w:rFonts w:ascii="Times New Roman" w:hAnsi="Times New Roman"/>
          <w:sz w:val="24"/>
          <w:szCs w:val="24"/>
        </w:rPr>
        <w:t>organizo</w:t>
      </w:r>
      <w:r w:rsidR="005205E5" w:rsidRPr="00D81C4A">
        <w:rPr>
          <w:rFonts w:ascii="Times New Roman" w:hAnsi="Times New Roman"/>
          <w:sz w:val="24"/>
          <w:szCs w:val="24"/>
        </w:rPr>
        <w:t>j</w:t>
      </w:r>
      <w:r w:rsidR="006D7E01" w:rsidRPr="00D81C4A">
        <w:rPr>
          <w:rFonts w:ascii="Times New Roman" w:hAnsi="Times New Roman"/>
          <w:sz w:val="24"/>
          <w:szCs w:val="24"/>
        </w:rPr>
        <w:t>n</w:t>
      </w:r>
      <w:r w:rsidR="005205E5" w:rsidRPr="00D81C4A">
        <w:rPr>
          <w:rFonts w:ascii="Times New Roman" w:hAnsi="Times New Roman"/>
          <w:sz w:val="24"/>
          <w:szCs w:val="24"/>
        </w:rPr>
        <w:t>ë</w:t>
      </w:r>
      <w:r w:rsidR="006D7E01" w:rsidRPr="00D81C4A">
        <w:rPr>
          <w:rFonts w:ascii="Times New Roman" w:hAnsi="Times New Roman"/>
          <w:sz w:val="24"/>
          <w:szCs w:val="24"/>
        </w:rPr>
        <w:t xml:space="preserve"> program</w:t>
      </w:r>
      <w:r w:rsidR="00C71455" w:rsidRPr="00D81C4A">
        <w:rPr>
          <w:rFonts w:ascii="Times New Roman" w:hAnsi="Times New Roman"/>
          <w:sz w:val="24"/>
          <w:szCs w:val="24"/>
        </w:rPr>
        <w:t>in</w:t>
      </w:r>
      <w:r w:rsidR="006D7E01" w:rsidRPr="00D81C4A">
        <w:rPr>
          <w:rFonts w:ascii="Times New Roman" w:hAnsi="Times New Roman"/>
          <w:sz w:val="24"/>
          <w:szCs w:val="24"/>
        </w:rPr>
        <w:t xml:space="preserve"> p</w:t>
      </w:r>
      <w:r w:rsidR="00A8619E" w:rsidRPr="00D81C4A">
        <w:rPr>
          <w:rFonts w:ascii="Times New Roman" w:hAnsi="Times New Roman"/>
          <w:sz w:val="24"/>
          <w:szCs w:val="24"/>
        </w:rPr>
        <w:t>ë</w:t>
      </w:r>
      <w:r w:rsidR="006D7E01" w:rsidRPr="00D81C4A">
        <w:rPr>
          <w:rFonts w:ascii="Times New Roman" w:hAnsi="Times New Roman"/>
          <w:sz w:val="24"/>
          <w:szCs w:val="24"/>
        </w:rPr>
        <w:t>r</w:t>
      </w:r>
      <w:r w:rsidR="004E2C82" w:rsidRPr="00D81C4A">
        <w:rPr>
          <w:rFonts w:ascii="Times New Roman" w:hAnsi="Times New Roman"/>
          <w:sz w:val="24"/>
          <w:szCs w:val="24"/>
        </w:rPr>
        <w:t xml:space="preserve"> mësimin e gjuhës f</w:t>
      </w:r>
      <w:r w:rsidR="00C00797" w:rsidRPr="00D81C4A">
        <w:rPr>
          <w:rFonts w:ascii="Times New Roman" w:hAnsi="Times New Roman"/>
          <w:sz w:val="24"/>
          <w:szCs w:val="24"/>
        </w:rPr>
        <w:t xml:space="preserve">rënge </w:t>
      </w:r>
      <w:r w:rsidR="00347412" w:rsidRPr="00D81C4A">
        <w:rPr>
          <w:rFonts w:ascii="Times New Roman" w:hAnsi="Times New Roman"/>
          <w:sz w:val="24"/>
          <w:szCs w:val="24"/>
        </w:rPr>
        <w:t xml:space="preserve">nga </w:t>
      </w:r>
      <w:r w:rsidR="00D81C4A">
        <w:rPr>
          <w:rFonts w:ascii="Times New Roman" w:hAnsi="Times New Roman"/>
          <w:sz w:val="24"/>
          <w:szCs w:val="24"/>
        </w:rPr>
        <w:t xml:space="preserve">niveli </w:t>
      </w:r>
      <w:r w:rsidR="00347412" w:rsidRPr="00D81C4A">
        <w:rPr>
          <w:rFonts w:ascii="Times New Roman" w:hAnsi="Times New Roman"/>
          <w:sz w:val="24"/>
          <w:szCs w:val="24"/>
        </w:rPr>
        <w:t>A2 deri në</w:t>
      </w:r>
      <w:r w:rsidR="003837D2" w:rsidRPr="00D81C4A">
        <w:rPr>
          <w:rFonts w:ascii="Times New Roman" w:hAnsi="Times New Roman"/>
          <w:sz w:val="24"/>
          <w:szCs w:val="24"/>
        </w:rPr>
        <w:t xml:space="preserve"> C1 </w:t>
      </w:r>
      <w:r w:rsidR="00ED29B6" w:rsidRPr="00D81C4A">
        <w:rPr>
          <w:rFonts w:ascii="Times New Roman" w:hAnsi="Times New Roman"/>
          <w:sz w:val="24"/>
          <w:szCs w:val="24"/>
        </w:rPr>
        <w:t>për</w:t>
      </w:r>
      <w:r w:rsidR="003837D2" w:rsidRPr="00D81C4A">
        <w:rPr>
          <w:rFonts w:ascii="Times New Roman" w:hAnsi="Times New Roman"/>
          <w:sz w:val="24"/>
          <w:szCs w:val="24"/>
        </w:rPr>
        <w:t xml:space="preserve"> zyrtar</w:t>
      </w:r>
      <w:r w:rsidR="00D81C4A">
        <w:rPr>
          <w:rFonts w:ascii="Times New Roman" w:hAnsi="Times New Roman"/>
          <w:sz w:val="24"/>
          <w:szCs w:val="24"/>
        </w:rPr>
        <w:t>ë</w:t>
      </w:r>
      <w:r w:rsidR="003837D2" w:rsidRPr="00D81C4A">
        <w:rPr>
          <w:rFonts w:ascii="Times New Roman" w:hAnsi="Times New Roman"/>
          <w:sz w:val="24"/>
          <w:szCs w:val="24"/>
        </w:rPr>
        <w:t>t publik/sh</w:t>
      </w:r>
      <w:r w:rsidR="00D81C4A">
        <w:rPr>
          <w:rFonts w:ascii="Times New Roman" w:hAnsi="Times New Roman"/>
          <w:sz w:val="24"/>
          <w:szCs w:val="24"/>
        </w:rPr>
        <w:t>ë</w:t>
      </w:r>
      <w:r w:rsidR="003837D2" w:rsidRPr="00D81C4A">
        <w:rPr>
          <w:rFonts w:ascii="Times New Roman" w:hAnsi="Times New Roman"/>
          <w:sz w:val="24"/>
          <w:szCs w:val="24"/>
        </w:rPr>
        <w:t>rbyesit civil t</w:t>
      </w:r>
      <w:r w:rsidR="00D81C4A">
        <w:rPr>
          <w:rFonts w:ascii="Times New Roman" w:hAnsi="Times New Roman"/>
          <w:sz w:val="24"/>
          <w:szCs w:val="24"/>
        </w:rPr>
        <w:t>ë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  <w:r w:rsidR="009077DF" w:rsidRPr="00D81C4A">
        <w:rPr>
          <w:rFonts w:ascii="Times New Roman" w:hAnsi="Times New Roman"/>
          <w:sz w:val="24"/>
          <w:szCs w:val="24"/>
        </w:rPr>
        <w:t>Administrat</w:t>
      </w:r>
      <w:r w:rsidR="009077DF">
        <w:rPr>
          <w:rFonts w:ascii="Times New Roman" w:hAnsi="Times New Roman"/>
          <w:sz w:val="24"/>
          <w:szCs w:val="24"/>
        </w:rPr>
        <w:t>ë</w:t>
      </w:r>
      <w:r w:rsidR="009077DF" w:rsidRPr="00D81C4A">
        <w:rPr>
          <w:rFonts w:ascii="Times New Roman" w:hAnsi="Times New Roman"/>
          <w:sz w:val="24"/>
          <w:szCs w:val="24"/>
        </w:rPr>
        <w:t>s</w:t>
      </w:r>
      <w:r w:rsidR="009077DF">
        <w:rPr>
          <w:rFonts w:ascii="Times New Roman" w:hAnsi="Times New Roman"/>
          <w:sz w:val="24"/>
          <w:szCs w:val="24"/>
        </w:rPr>
        <w:t xml:space="preserve"> publike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  <w:r w:rsidR="009077DF">
        <w:rPr>
          <w:rFonts w:ascii="Times New Roman" w:hAnsi="Times New Roman"/>
          <w:sz w:val="24"/>
          <w:szCs w:val="24"/>
        </w:rPr>
        <w:t>t</w:t>
      </w:r>
      <w:r w:rsidR="00C00797" w:rsidRPr="00D81C4A">
        <w:rPr>
          <w:rFonts w:ascii="Times New Roman" w:hAnsi="Times New Roman"/>
          <w:sz w:val="24"/>
          <w:szCs w:val="24"/>
        </w:rPr>
        <w:t xml:space="preserve">ë </w:t>
      </w:r>
      <w:r w:rsidR="004E2C82" w:rsidRPr="00D81C4A">
        <w:rPr>
          <w:rFonts w:ascii="Times New Roman" w:hAnsi="Times New Roman"/>
          <w:sz w:val="24"/>
          <w:szCs w:val="24"/>
        </w:rPr>
        <w:t xml:space="preserve">Republikës së </w:t>
      </w:r>
      <w:r w:rsidR="00C00797" w:rsidRPr="00D81C4A">
        <w:rPr>
          <w:rFonts w:ascii="Times New Roman" w:hAnsi="Times New Roman"/>
          <w:sz w:val="24"/>
          <w:szCs w:val="24"/>
        </w:rPr>
        <w:t>Kosovës</w:t>
      </w:r>
      <w:r w:rsidR="00F632BC" w:rsidRPr="00D81C4A">
        <w:rPr>
          <w:rFonts w:ascii="Times New Roman" w:hAnsi="Times New Roman"/>
          <w:sz w:val="24"/>
          <w:szCs w:val="24"/>
        </w:rPr>
        <w:t>.</w:t>
      </w:r>
      <w:r w:rsidR="003837D2" w:rsidRPr="00D81C4A">
        <w:rPr>
          <w:rFonts w:ascii="Times New Roman" w:hAnsi="Times New Roman"/>
          <w:sz w:val="24"/>
          <w:szCs w:val="24"/>
        </w:rPr>
        <w:t xml:space="preserve"> </w:t>
      </w:r>
    </w:p>
    <w:p w14:paraId="33E13837" w14:textId="77777777" w:rsidR="00D81C4A" w:rsidRDefault="00D81C4A" w:rsidP="006D7E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3A6E1" w14:textId="593FCE9A" w:rsidR="001B7C50" w:rsidRPr="009077DF" w:rsidRDefault="00D81C4A" w:rsidP="006D7E0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077DF">
        <w:rPr>
          <w:rFonts w:ascii="Times New Roman" w:hAnsi="Times New Roman"/>
          <w:b/>
          <w:bCs/>
          <w:sz w:val="24"/>
          <w:szCs w:val="24"/>
        </w:rPr>
        <w:t>P</w:t>
      </w:r>
      <w:r w:rsidR="00C00797" w:rsidRPr="009077DF">
        <w:rPr>
          <w:rFonts w:ascii="Times New Roman" w:hAnsi="Times New Roman"/>
          <w:b/>
          <w:bCs/>
          <w:sz w:val="24"/>
          <w:szCs w:val="24"/>
        </w:rPr>
        <w:t>rogram</w:t>
      </w:r>
      <w:r w:rsidR="003837D2" w:rsidRPr="009077DF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="00B52576" w:rsidRPr="009077DF">
        <w:rPr>
          <w:rFonts w:ascii="Times New Roman" w:hAnsi="Times New Roman"/>
          <w:b/>
          <w:bCs/>
          <w:sz w:val="24"/>
          <w:szCs w:val="24"/>
        </w:rPr>
        <w:t>përkrahet</w:t>
      </w:r>
      <w:r w:rsidR="003837D2" w:rsidRPr="009077DF">
        <w:rPr>
          <w:rFonts w:ascii="Times New Roman" w:hAnsi="Times New Roman"/>
          <w:b/>
          <w:bCs/>
          <w:sz w:val="24"/>
          <w:szCs w:val="24"/>
        </w:rPr>
        <w:t xml:space="preserve"> dhe </w:t>
      </w:r>
      <w:r w:rsidR="004E2C82" w:rsidRPr="009077DF">
        <w:rPr>
          <w:rFonts w:ascii="Times New Roman" w:hAnsi="Times New Roman"/>
          <w:b/>
          <w:bCs/>
          <w:sz w:val="24"/>
          <w:szCs w:val="24"/>
        </w:rPr>
        <w:t>bashkë</w:t>
      </w:r>
      <w:r w:rsidRPr="009077DF">
        <w:rPr>
          <w:rFonts w:ascii="Times New Roman" w:hAnsi="Times New Roman"/>
          <w:b/>
          <w:bCs/>
          <w:sz w:val="24"/>
          <w:szCs w:val="24"/>
        </w:rPr>
        <w:t>-</w:t>
      </w:r>
      <w:r w:rsidR="004E2C82" w:rsidRPr="009077DF">
        <w:rPr>
          <w:rFonts w:ascii="Times New Roman" w:hAnsi="Times New Roman"/>
          <w:b/>
          <w:bCs/>
          <w:sz w:val="24"/>
          <w:szCs w:val="24"/>
        </w:rPr>
        <w:t xml:space="preserve">financohet </w:t>
      </w:r>
      <w:r w:rsidR="003837D2" w:rsidRPr="009077DF">
        <w:rPr>
          <w:rFonts w:ascii="Times New Roman" w:hAnsi="Times New Roman"/>
          <w:b/>
          <w:bCs/>
          <w:sz w:val="24"/>
          <w:szCs w:val="24"/>
        </w:rPr>
        <w:t xml:space="preserve">50% </w:t>
      </w:r>
      <w:r w:rsidR="00C00797" w:rsidRPr="009077DF">
        <w:rPr>
          <w:rFonts w:ascii="Times New Roman" w:hAnsi="Times New Roman"/>
          <w:b/>
          <w:bCs/>
          <w:sz w:val="24"/>
          <w:szCs w:val="24"/>
        </w:rPr>
        <w:t xml:space="preserve">nga </w:t>
      </w:r>
      <w:r w:rsidR="003837D2" w:rsidRPr="009077DF">
        <w:rPr>
          <w:rFonts w:ascii="Times New Roman" w:hAnsi="Times New Roman"/>
          <w:b/>
          <w:bCs/>
          <w:sz w:val="24"/>
          <w:szCs w:val="24"/>
        </w:rPr>
        <w:t xml:space="preserve">Organizata </w:t>
      </w:r>
      <w:r w:rsidRPr="009077DF">
        <w:rPr>
          <w:rFonts w:ascii="Times New Roman" w:hAnsi="Times New Roman"/>
          <w:b/>
          <w:bCs/>
          <w:sz w:val="24"/>
          <w:szCs w:val="24"/>
        </w:rPr>
        <w:t>Ndërkombëtare</w:t>
      </w:r>
      <w:r w:rsidR="003837D2" w:rsidRPr="009077DF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9077DF">
        <w:rPr>
          <w:rFonts w:ascii="Times New Roman" w:hAnsi="Times New Roman"/>
          <w:b/>
          <w:bCs/>
          <w:sz w:val="24"/>
          <w:szCs w:val="24"/>
        </w:rPr>
        <w:t>F</w:t>
      </w:r>
      <w:r w:rsidR="003837D2" w:rsidRPr="009077DF">
        <w:rPr>
          <w:rFonts w:ascii="Times New Roman" w:hAnsi="Times New Roman"/>
          <w:b/>
          <w:bCs/>
          <w:sz w:val="24"/>
          <w:szCs w:val="24"/>
        </w:rPr>
        <w:t>rankofonis</w:t>
      </w:r>
      <w:r w:rsidRPr="009077DF">
        <w:rPr>
          <w:rFonts w:ascii="Times New Roman" w:hAnsi="Times New Roman"/>
          <w:b/>
          <w:bCs/>
          <w:sz w:val="24"/>
          <w:szCs w:val="24"/>
        </w:rPr>
        <w:t>ë</w:t>
      </w:r>
      <w:r w:rsidR="009077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77DF">
        <w:rPr>
          <w:rFonts w:ascii="Times New Roman" w:hAnsi="Times New Roman"/>
          <w:b/>
          <w:bCs/>
          <w:sz w:val="24"/>
          <w:szCs w:val="24"/>
        </w:rPr>
        <w:t xml:space="preserve">(ONF) </w:t>
      </w:r>
      <w:r w:rsidR="003837D2" w:rsidRPr="009077DF">
        <w:rPr>
          <w:rFonts w:ascii="Times New Roman" w:hAnsi="Times New Roman"/>
          <w:b/>
          <w:bCs/>
          <w:sz w:val="24"/>
          <w:szCs w:val="24"/>
        </w:rPr>
        <w:t xml:space="preserve">dhe 50% nga </w:t>
      </w:r>
      <w:r w:rsidRPr="009077DF">
        <w:rPr>
          <w:rFonts w:ascii="Times New Roman" w:hAnsi="Times New Roman"/>
          <w:b/>
          <w:bCs/>
          <w:sz w:val="24"/>
          <w:szCs w:val="24"/>
        </w:rPr>
        <w:t xml:space="preserve">pala kosovare, gjegjësisht </w:t>
      </w:r>
      <w:r w:rsidR="00D34709" w:rsidRPr="009077DF">
        <w:rPr>
          <w:rFonts w:ascii="Times New Roman" w:hAnsi="Times New Roman"/>
          <w:b/>
          <w:bCs/>
          <w:sz w:val="24"/>
          <w:szCs w:val="24"/>
        </w:rPr>
        <w:t>Instituti i Kosovës për Administrat</w:t>
      </w:r>
      <w:r w:rsidRPr="009077DF">
        <w:rPr>
          <w:rFonts w:ascii="Times New Roman" w:hAnsi="Times New Roman"/>
          <w:b/>
          <w:bCs/>
          <w:sz w:val="24"/>
          <w:szCs w:val="24"/>
        </w:rPr>
        <w:t>ë</w:t>
      </w:r>
      <w:r w:rsidR="00D34709" w:rsidRPr="009077DF">
        <w:rPr>
          <w:rFonts w:ascii="Times New Roman" w:hAnsi="Times New Roman"/>
          <w:b/>
          <w:bCs/>
          <w:sz w:val="24"/>
          <w:szCs w:val="24"/>
        </w:rPr>
        <w:t xml:space="preserve"> Publike/</w:t>
      </w:r>
      <w:r w:rsidR="00C00797" w:rsidRPr="009077DF">
        <w:rPr>
          <w:rFonts w:ascii="Times New Roman" w:hAnsi="Times New Roman"/>
          <w:b/>
          <w:bCs/>
          <w:sz w:val="24"/>
          <w:szCs w:val="24"/>
        </w:rPr>
        <w:t xml:space="preserve">Ministria e </w:t>
      </w:r>
      <w:r w:rsidR="00D34709" w:rsidRPr="009077DF">
        <w:rPr>
          <w:rFonts w:ascii="Times New Roman" w:hAnsi="Times New Roman"/>
          <w:b/>
          <w:bCs/>
          <w:sz w:val="24"/>
          <w:szCs w:val="24"/>
        </w:rPr>
        <w:t>Punëve të Brendshme</w:t>
      </w:r>
      <w:r w:rsidR="00C00797" w:rsidRPr="009077DF">
        <w:rPr>
          <w:rFonts w:ascii="Times New Roman" w:hAnsi="Times New Roman"/>
          <w:b/>
          <w:bCs/>
          <w:sz w:val="24"/>
          <w:szCs w:val="24"/>
        </w:rPr>
        <w:t>.</w:t>
      </w:r>
      <w:r w:rsidR="00B52576" w:rsidRPr="009077D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F5D3E3" w14:textId="77777777" w:rsidR="001B7C50" w:rsidRPr="00D81C4A" w:rsidRDefault="001B7C50" w:rsidP="00452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CE969D" w14:textId="578FDF5D" w:rsidR="008B3987" w:rsidRPr="00D81C4A" w:rsidRDefault="006D7E01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>Q</w:t>
      </w:r>
      <w:r w:rsidR="00A8619E" w:rsidRPr="00D81C4A">
        <w:rPr>
          <w:rFonts w:ascii="Times New Roman" w:hAnsi="Times New Roman"/>
          <w:b/>
          <w:sz w:val="24"/>
          <w:szCs w:val="24"/>
        </w:rPr>
        <w:t>ë</w:t>
      </w:r>
      <w:r w:rsidRPr="00D81C4A">
        <w:rPr>
          <w:rFonts w:ascii="Times New Roman" w:hAnsi="Times New Roman"/>
          <w:b/>
          <w:sz w:val="24"/>
          <w:szCs w:val="24"/>
        </w:rPr>
        <w:t xml:space="preserve">llimi i </w:t>
      </w:r>
      <w:r w:rsidR="004E2C82" w:rsidRPr="00D81C4A">
        <w:rPr>
          <w:rFonts w:ascii="Times New Roman" w:hAnsi="Times New Roman"/>
          <w:b/>
          <w:sz w:val="24"/>
          <w:szCs w:val="24"/>
        </w:rPr>
        <w:t>mësimit të gjuhës f</w:t>
      </w:r>
      <w:r w:rsidR="00C00797" w:rsidRPr="00D81C4A">
        <w:rPr>
          <w:rFonts w:ascii="Times New Roman" w:hAnsi="Times New Roman"/>
          <w:b/>
          <w:sz w:val="24"/>
          <w:szCs w:val="24"/>
        </w:rPr>
        <w:t>rënge</w:t>
      </w:r>
      <w:r w:rsidR="008B3987" w:rsidRPr="00D81C4A">
        <w:rPr>
          <w:rFonts w:ascii="Times New Roman" w:hAnsi="Times New Roman"/>
          <w:b/>
          <w:sz w:val="24"/>
          <w:szCs w:val="24"/>
        </w:rPr>
        <w:t>:</w:t>
      </w:r>
    </w:p>
    <w:p w14:paraId="0074D523" w14:textId="77777777" w:rsidR="00347412" w:rsidRPr="00D81C4A" w:rsidRDefault="00347412" w:rsidP="00A861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D273FC" w14:textId="5BDE7F60" w:rsidR="00D81C4A" w:rsidRDefault="0091107F" w:rsidP="00347412">
      <w:pPr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sz w:val="24"/>
          <w:szCs w:val="24"/>
        </w:rPr>
        <w:t>Qëllimi i përgjithshëm i I</w:t>
      </w:r>
      <w:r w:rsidR="003837D2" w:rsidRPr="00D81C4A">
        <w:rPr>
          <w:rFonts w:ascii="Times New Roman" w:hAnsi="Times New Roman"/>
          <w:sz w:val="24"/>
          <w:szCs w:val="24"/>
        </w:rPr>
        <w:t>niciativ</w:t>
      </w:r>
      <w:r w:rsidR="00D81C4A">
        <w:rPr>
          <w:rFonts w:ascii="Times New Roman" w:hAnsi="Times New Roman"/>
          <w:sz w:val="24"/>
          <w:szCs w:val="24"/>
        </w:rPr>
        <w:t>ë</w:t>
      </w:r>
      <w:r w:rsidR="003837D2" w:rsidRPr="00D81C4A">
        <w:rPr>
          <w:rFonts w:ascii="Times New Roman" w:hAnsi="Times New Roman"/>
          <w:sz w:val="24"/>
          <w:szCs w:val="24"/>
        </w:rPr>
        <w:t>s Komb</w:t>
      </w:r>
      <w:r w:rsidR="00D81C4A">
        <w:rPr>
          <w:rFonts w:ascii="Times New Roman" w:hAnsi="Times New Roman"/>
          <w:sz w:val="24"/>
          <w:szCs w:val="24"/>
        </w:rPr>
        <w:t>ë</w:t>
      </w:r>
      <w:r w:rsidR="003837D2" w:rsidRPr="00D81C4A">
        <w:rPr>
          <w:rFonts w:ascii="Times New Roman" w:hAnsi="Times New Roman"/>
          <w:sz w:val="24"/>
          <w:szCs w:val="24"/>
        </w:rPr>
        <w:t xml:space="preserve">tare Frankofone 2023-2026 </w:t>
      </w:r>
      <w:r w:rsidR="00347412" w:rsidRPr="00D81C4A">
        <w:rPr>
          <w:rFonts w:ascii="Times New Roman" w:hAnsi="Times New Roman"/>
          <w:sz w:val="24"/>
          <w:szCs w:val="24"/>
        </w:rPr>
        <w:t xml:space="preserve">i zhvilluar në planet vjetore të </w:t>
      </w:r>
      <w:r w:rsidR="000F7A4D" w:rsidRPr="00D81C4A">
        <w:rPr>
          <w:rFonts w:ascii="Times New Roman" w:hAnsi="Times New Roman"/>
          <w:sz w:val="24"/>
          <w:szCs w:val="24"/>
        </w:rPr>
        <w:t>kurseve t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="000F7A4D" w:rsidRPr="00D81C4A">
        <w:rPr>
          <w:rFonts w:ascii="Times New Roman" w:hAnsi="Times New Roman"/>
          <w:sz w:val="24"/>
          <w:szCs w:val="24"/>
        </w:rPr>
        <w:t xml:space="preserve"> mësimit</w:t>
      </w:r>
      <w:r w:rsidR="000A658D" w:rsidRPr="00D81C4A">
        <w:rPr>
          <w:rFonts w:ascii="Times New Roman" w:hAnsi="Times New Roman"/>
          <w:sz w:val="24"/>
          <w:szCs w:val="24"/>
        </w:rPr>
        <w:t>, është që të mundësohet ngritja e kapaciteteve në gjuhën frënge për diplomatët, zyrtarët</w:t>
      </w:r>
      <w:r w:rsidR="00D81C4A">
        <w:rPr>
          <w:rFonts w:ascii="Times New Roman" w:hAnsi="Times New Roman"/>
          <w:sz w:val="24"/>
          <w:szCs w:val="24"/>
        </w:rPr>
        <w:t xml:space="preserve"> publik/nëpunësit civil, </w:t>
      </w:r>
      <w:r w:rsidR="000A658D" w:rsidRPr="00D81C4A">
        <w:rPr>
          <w:rFonts w:ascii="Times New Roman" w:hAnsi="Times New Roman"/>
          <w:sz w:val="24"/>
          <w:szCs w:val="24"/>
        </w:rPr>
        <w:t xml:space="preserve">kuadrot dhe ekspertët në kuadër të administratës publike në Republikën e Kosovës, </w:t>
      </w:r>
      <w:r w:rsidR="00347412" w:rsidRPr="00D81C4A">
        <w:rPr>
          <w:rFonts w:ascii="Times New Roman" w:hAnsi="Times New Roman"/>
          <w:sz w:val="24"/>
          <w:szCs w:val="24"/>
        </w:rPr>
        <w:t>që me</w:t>
      </w:r>
      <w:r w:rsidR="000A658D" w:rsidRPr="00D81C4A">
        <w:rPr>
          <w:rFonts w:ascii="Times New Roman" w:hAnsi="Times New Roman"/>
          <w:sz w:val="24"/>
          <w:szCs w:val="24"/>
        </w:rPr>
        <w:t>rren me çështjet ndërkombëtare në mënyrë që të përdorin gjuhën frënge t</w:t>
      </w:r>
      <w:r w:rsidR="0042239B" w:rsidRPr="00D81C4A">
        <w:rPr>
          <w:rFonts w:ascii="Times New Roman" w:hAnsi="Times New Roman"/>
          <w:sz w:val="24"/>
          <w:szCs w:val="24"/>
        </w:rPr>
        <w:t>ë</w:t>
      </w:r>
      <w:r w:rsidR="000A658D" w:rsidRPr="00D81C4A">
        <w:rPr>
          <w:rFonts w:ascii="Times New Roman" w:hAnsi="Times New Roman"/>
          <w:sz w:val="24"/>
          <w:szCs w:val="24"/>
        </w:rPr>
        <w:t xml:space="preserve"> marr</w:t>
      </w:r>
      <w:r w:rsidR="0042239B" w:rsidRPr="00D81C4A">
        <w:rPr>
          <w:rFonts w:ascii="Times New Roman" w:hAnsi="Times New Roman"/>
          <w:sz w:val="24"/>
          <w:szCs w:val="24"/>
        </w:rPr>
        <w:t>ë</w:t>
      </w:r>
      <w:r w:rsidR="000A658D" w:rsidRPr="00D81C4A">
        <w:rPr>
          <w:rFonts w:ascii="Times New Roman" w:hAnsi="Times New Roman"/>
          <w:sz w:val="24"/>
          <w:szCs w:val="24"/>
        </w:rPr>
        <w:t>dh</w:t>
      </w:r>
      <w:r w:rsidR="0042239B" w:rsidRPr="00D81C4A">
        <w:rPr>
          <w:rFonts w:ascii="Times New Roman" w:hAnsi="Times New Roman"/>
          <w:sz w:val="24"/>
          <w:szCs w:val="24"/>
        </w:rPr>
        <w:t>ë</w:t>
      </w:r>
      <w:r w:rsidR="000A658D" w:rsidRPr="00D81C4A">
        <w:rPr>
          <w:rFonts w:ascii="Times New Roman" w:hAnsi="Times New Roman"/>
          <w:sz w:val="24"/>
          <w:szCs w:val="24"/>
        </w:rPr>
        <w:t>nieve nd</w:t>
      </w:r>
      <w:r w:rsidR="0042239B" w:rsidRPr="00D81C4A">
        <w:rPr>
          <w:rFonts w:ascii="Times New Roman" w:hAnsi="Times New Roman"/>
          <w:sz w:val="24"/>
          <w:szCs w:val="24"/>
        </w:rPr>
        <w:t>ë</w:t>
      </w:r>
      <w:r w:rsidR="000A658D" w:rsidRPr="00D81C4A">
        <w:rPr>
          <w:rFonts w:ascii="Times New Roman" w:hAnsi="Times New Roman"/>
          <w:sz w:val="24"/>
          <w:szCs w:val="24"/>
        </w:rPr>
        <w:t>rkomb</w:t>
      </w:r>
      <w:r w:rsidR="0042239B" w:rsidRPr="00D81C4A">
        <w:rPr>
          <w:rFonts w:ascii="Times New Roman" w:hAnsi="Times New Roman"/>
          <w:sz w:val="24"/>
          <w:szCs w:val="24"/>
        </w:rPr>
        <w:t>ë</w:t>
      </w:r>
      <w:r w:rsidR="000A658D" w:rsidRPr="00D81C4A">
        <w:rPr>
          <w:rFonts w:ascii="Times New Roman" w:hAnsi="Times New Roman"/>
          <w:sz w:val="24"/>
          <w:szCs w:val="24"/>
        </w:rPr>
        <w:t xml:space="preserve">tare në vendimmarrjen </w:t>
      </w:r>
      <w:r w:rsidR="00E259C8" w:rsidRPr="00D81C4A">
        <w:rPr>
          <w:rFonts w:ascii="Times New Roman" w:hAnsi="Times New Roman"/>
          <w:sz w:val="24"/>
          <w:szCs w:val="24"/>
        </w:rPr>
        <w:t>n</w:t>
      </w:r>
      <w:r w:rsidR="00347412" w:rsidRPr="00D81C4A">
        <w:rPr>
          <w:rFonts w:ascii="Times New Roman" w:hAnsi="Times New Roman"/>
          <w:sz w:val="24"/>
          <w:szCs w:val="24"/>
        </w:rPr>
        <w:t>ë skenën ndërkombëtare. Prandaj,</w:t>
      </w:r>
      <w:r w:rsidR="003A47DB" w:rsidRPr="00D81C4A">
        <w:rPr>
          <w:rFonts w:ascii="Times New Roman" w:hAnsi="Times New Roman"/>
          <w:sz w:val="24"/>
          <w:szCs w:val="24"/>
        </w:rPr>
        <w:t xml:space="preserve"> </w:t>
      </w:r>
      <w:r w:rsidR="00E259C8" w:rsidRPr="00D81C4A">
        <w:rPr>
          <w:rFonts w:ascii="Times New Roman" w:hAnsi="Times New Roman"/>
          <w:sz w:val="24"/>
          <w:szCs w:val="24"/>
        </w:rPr>
        <w:t xml:space="preserve">programi </w:t>
      </w:r>
      <w:r w:rsidR="00E120F6" w:rsidRPr="00D81C4A">
        <w:rPr>
          <w:rFonts w:ascii="Times New Roman" w:hAnsi="Times New Roman"/>
          <w:sz w:val="24"/>
          <w:szCs w:val="24"/>
        </w:rPr>
        <w:t xml:space="preserve">përqendrohet në </w:t>
      </w:r>
      <w:r w:rsidR="00347412" w:rsidRPr="00D81C4A">
        <w:rPr>
          <w:rFonts w:ascii="Times New Roman" w:hAnsi="Times New Roman"/>
          <w:sz w:val="24"/>
          <w:szCs w:val="24"/>
        </w:rPr>
        <w:t>përforcimi</w:t>
      </w:r>
      <w:r w:rsidR="00E120F6" w:rsidRPr="00D81C4A">
        <w:rPr>
          <w:rFonts w:ascii="Times New Roman" w:hAnsi="Times New Roman"/>
          <w:sz w:val="24"/>
          <w:szCs w:val="24"/>
        </w:rPr>
        <w:t>n e kapaciteteve</w:t>
      </w:r>
      <w:r w:rsidR="00347412" w:rsidRPr="00D81C4A">
        <w:rPr>
          <w:rFonts w:ascii="Times New Roman" w:hAnsi="Times New Roman"/>
          <w:sz w:val="24"/>
          <w:szCs w:val="24"/>
        </w:rPr>
        <w:t xml:space="preserve"> profesional</w:t>
      </w:r>
      <w:r w:rsidR="00E120F6" w:rsidRPr="00D81C4A">
        <w:rPr>
          <w:rFonts w:ascii="Times New Roman" w:hAnsi="Times New Roman"/>
          <w:sz w:val="24"/>
          <w:szCs w:val="24"/>
        </w:rPr>
        <w:t>e</w:t>
      </w:r>
      <w:r w:rsidR="00347412" w:rsidRPr="00D81C4A">
        <w:rPr>
          <w:rFonts w:ascii="Times New Roman" w:hAnsi="Times New Roman"/>
          <w:sz w:val="24"/>
          <w:szCs w:val="24"/>
        </w:rPr>
        <w:t xml:space="preserve"> në frëngjisht </w:t>
      </w:r>
      <w:r w:rsidR="003A47DB" w:rsidRPr="00D81C4A">
        <w:rPr>
          <w:rFonts w:ascii="Times New Roman" w:hAnsi="Times New Roman"/>
          <w:sz w:val="24"/>
          <w:szCs w:val="24"/>
        </w:rPr>
        <w:t>s</w:t>
      </w:r>
      <w:r w:rsidR="00D81C4A">
        <w:rPr>
          <w:rFonts w:ascii="Times New Roman" w:hAnsi="Times New Roman"/>
          <w:sz w:val="24"/>
          <w:szCs w:val="24"/>
        </w:rPr>
        <w:t>ë</w:t>
      </w:r>
      <w:r w:rsidR="003A47DB" w:rsidRPr="00D81C4A">
        <w:rPr>
          <w:rFonts w:ascii="Times New Roman" w:hAnsi="Times New Roman"/>
          <w:sz w:val="24"/>
          <w:szCs w:val="24"/>
        </w:rPr>
        <w:t xml:space="preserve"> marr</w:t>
      </w:r>
      <w:r w:rsidR="00D81C4A">
        <w:rPr>
          <w:rFonts w:ascii="Times New Roman" w:hAnsi="Times New Roman"/>
          <w:sz w:val="24"/>
          <w:szCs w:val="24"/>
        </w:rPr>
        <w:t>ë</w:t>
      </w:r>
      <w:r w:rsidR="003A47DB" w:rsidRPr="00D81C4A">
        <w:rPr>
          <w:rFonts w:ascii="Times New Roman" w:hAnsi="Times New Roman"/>
          <w:sz w:val="24"/>
          <w:szCs w:val="24"/>
        </w:rPr>
        <w:t>dh</w:t>
      </w:r>
      <w:r w:rsidR="00D81C4A">
        <w:rPr>
          <w:rFonts w:ascii="Times New Roman" w:hAnsi="Times New Roman"/>
          <w:sz w:val="24"/>
          <w:szCs w:val="24"/>
        </w:rPr>
        <w:t>ë</w:t>
      </w:r>
      <w:r w:rsidR="003A47DB" w:rsidRPr="00D81C4A">
        <w:rPr>
          <w:rFonts w:ascii="Times New Roman" w:hAnsi="Times New Roman"/>
          <w:sz w:val="24"/>
          <w:szCs w:val="24"/>
        </w:rPr>
        <w:t>nieve nd</w:t>
      </w:r>
      <w:r w:rsidR="00D81C4A">
        <w:rPr>
          <w:rFonts w:ascii="Times New Roman" w:hAnsi="Times New Roman"/>
          <w:sz w:val="24"/>
          <w:szCs w:val="24"/>
        </w:rPr>
        <w:t>ë</w:t>
      </w:r>
      <w:r w:rsidR="003A47DB" w:rsidRPr="00D81C4A">
        <w:rPr>
          <w:rFonts w:ascii="Times New Roman" w:hAnsi="Times New Roman"/>
          <w:sz w:val="24"/>
          <w:szCs w:val="24"/>
        </w:rPr>
        <w:t>rkomb</w:t>
      </w:r>
      <w:r w:rsidR="00D81C4A">
        <w:rPr>
          <w:rFonts w:ascii="Times New Roman" w:hAnsi="Times New Roman"/>
          <w:sz w:val="24"/>
          <w:szCs w:val="24"/>
        </w:rPr>
        <w:t>ë</w:t>
      </w:r>
      <w:r w:rsidR="003A47DB" w:rsidRPr="00D81C4A">
        <w:rPr>
          <w:rFonts w:ascii="Times New Roman" w:hAnsi="Times New Roman"/>
          <w:sz w:val="24"/>
          <w:szCs w:val="24"/>
        </w:rPr>
        <w:t xml:space="preserve">tare </w:t>
      </w:r>
      <w:r w:rsidR="00E120F6" w:rsidRPr="00D81C4A">
        <w:rPr>
          <w:rFonts w:ascii="Times New Roman" w:hAnsi="Times New Roman"/>
          <w:sz w:val="24"/>
          <w:szCs w:val="24"/>
        </w:rPr>
        <w:t>p</w:t>
      </w:r>
      <w:r w:rsidR="00347412" w:rsidRPr="00D81C4A">
        <w:rPr>
          <w:rFonts w:ascii="Times New Roman" w:hAnsi="Times New Roman"/>
          <w:sz w:val="24"/>
          <w:szCs w:val="24"/>
        </w:rPr>
        <w:t>ë</w:t>
      </w:r>
      <w:r w:rsidR="00E120F6" w:rsidRPr="00D81C4A">
        <w:rPr>
          <w:rFonts w:ascii="Times New Roman" w:hAnsi="Times New Roman"/>
          <w:sz w:val="24"/>
          <w:szCs w:val="24"/>
        </w:rPr>
        <w:t>r</w:t>
      </w:r>
      <w:r w:rsidR="00347412" w:rsidRPr="00D81C4A">
        <w:rPr>
          <w:rFonts w:ascii="Times New Roman" w:hAnsi="Times New Roman"/>
          <w:sz w:val="24"/>
          <w:szCs w:val="24"/>
        </w:rPr>
        <w:t xml:space="preserve"> </w:t>
      </w:r>
      <w:r w:rsidRPr="00D81C4A">
        <w:rPr>
          <w:rFonts w:ascii="Times New Roman" w:hAnsi="Times New Roman"/>
          <w:sz w:val="24"/>
          <w:szCs w:val="24"/>
        </w:rPr>
        <w:t xml:space="preserve">zyrtarët </w:t>
      </w:r>
      <w:r w:rsidR="003A47DB" w:rsidRPr="00D81C4A">
        <w:rPr>
          <w:rFonts w:ascii="Times New Roman" w:hAnsi="Times New Roman"/>
          <w:sz w:val="24"/>
          <w:szCs w:val="24"/>
        </w:rPr>
        <w:t>publik/sh</w:t>
      </w:r>
      <w:r w:rsidR="00D81C4A">
        <w:rPr>
          <w:rFonts w:ascii="Times New Roman" w:hAnsi="Times New Roman"/>
          <w:sz w:val="24"/>
          <w:szCs w:val="24"/>
        </w:rPr>
        <w:t>ë</w:t>
      </w:r>
      <w:r w:rsidR="003A47DB" w:rsidRPr="00D81C4A">
        <w:rPr>
          <w:rFonts w:ascii="Times New Roman" w:hAnsi="Times New Roman"/>
          <w:sz w:val="24"/>
          <w:szCs w:val="24"/>
        </w:rPr>
        <w:t>rbyesit civil t</w:t>
      </w:r>
      <w:r w:rsidR="00D81C4A">
        <w:rPr>
          <w:rFonts w:ascii="Times New Roman" w:hAnsi="Times New Roman"/>
          <w:sz w:val="24"/>
          <w:szCs w:val="24"/>
        </w:rPr>
        <w:t>ë</w:t>
      </w:r>
      <w:r w:rsidR="003A47DB" w:rsidRPr="00D81C4A">
        <w:rPr>
          <w:rFonts w:ascii="Times New Roman" w:hAnsi="Times New Roman"/>
          <w:sz w:val="24"/>
          <w:szCs w:val="24"/>
        </w:rPr>
        <w:t xml:space="preserve"> Republik</w:t>
      </w:r>
      <w:r w:rsidR="00D81C4A">
        <w:rPr>
          <w:rFonts w:ascii="Times New Roman" w:hAnsi="Times New Roman"/>
          <w:sz w:val="24"/>
          <w:szCs w:val="24"/>
        </w:rPr>
        <w:t>ë</w:t>
      </w:r>
      <w:r w:rsidR="003A47DB" w:rsidRPr="00D81C4A">
        <w:rPr>
          <w:rFonts w:ascii="Times New Roman" w:hAnsi="Times New Roman"/>
          <w:sz w:val="24"/>
          <w:szCs w:val="24"/>
        </w:rPr>
        <w:t xml:space="preserve">s  </w:t>
      </w:r>
      <w:r w:rsidR="00E120F6" w:rsidRPr="00D81C4A">
        <w:rPr>
          <w:rFonts w:ascii="Times New Roman" w:hAnsi="Times New Roman"/>
          <w:sz w:val="24"/>
          <w:szCs w:val="24"/>
        </w:rPr>
        <w:t>së Kosovës</w:t>
      </w:r>
      <w:r w:rsidR="009077DF">
        <w:rPr>
          <w:rFonts w:ascii="Times New Roman" w:hAnsi="Times New Roman"/>
          <w:sz w:val="24"/>
          <w:szCs w:val="24"/>
        </w:rPr>
        <w:t>.</w:t>
      </w:r>
    </w:p>
    <w:p w14:paraId="1D2159DD" w14:textId="06113DB1" w:rsidR="00347412" w:rsidRPr="00D81C4A" w:rsidRDefault="00347412" w:rsidP="00347412">
      <w:pPr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sz w:val="24"/>
          <w:szCs w:val="24"/>
        </w:rPr>
        <w:t xml:space="preserve">Më konkretisht, </w:t>
      </w:r>
      <w:r w:rsidR="00D81C4A">
        <w:rPr>
          <w:rFonts w:ascii="Times New Roman" w:hAnsi="Times New Roman"/>
          <w:sz w:val="24"/>
          <w:szCs w:val="24"/>
        </w:rPr>
        <w:t xml:space="preserve">realizimi i </w:t>
      </w:r>
      <w:r w:rsidRPr="00D81C4A">
        <w:rPr>
          <w:rFonts w:ascii="Times New Roman" w:hAnsi="Times New Roman"/>
          <w:sz w:val="24"/>
          <w:szCs w:val="24"/>
        </w:rPr>
        <w:t>IFN</w:t>
      </w:r>
      <w:r w:rsidR="00D81C4A">
        <w:rPr>
          <w:rFonts w:ascii="Times New Roman" w:hAnsi="Times New Roman"/>
          <w:sz w:val="24"/>
          <w:szCs w:val="24"/>
        </w:rPr>
        <w:t>-së</w:t>
      </w:r>
      <w:r w:rsidRPr="00D81C4A">
        <w:rPr>
          <w:rFonts w:ascii="Times New Roman" w:hAnsi="Times New Roman"/>
          <w:sz w:val="24"/>
          <w:szCs w:val="24"/>
        </w:rPr>
        <w:t xml:space="preserve"> ka për qëllim:</w:t>
      </w:r>
    </w:p>
    <w:p w14:paraId="238124F7" w14:textId="69693C6B" w:rsidR="00347412" w:rsidRPr="00D81C4A" w:rsidRDefault="00347412" w:rsidP="00347412">
      <w:pPr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>1</w:t>
      </w:r>
      <w:r w:rsidRPr="00D81C4A">
        <w:rPr>
          <w:rFonts w:ascii="Times New Roman" w:hAnsi="Times New Roman"/>
          <w:sz w:val="24"/>
          <w:szCs w:val="24"/>
        </w:rPr>
        <w:t>. N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Pr="00D81C4A">
        <w:rPr>
          <w:rFonts w:ascii="Times New Roman" w:hAnsi="Times New Roman"/>
          <w:sz w:val="24"/>
          <w:szCs w:val="24"/>
        </w:rPr>
        <w:t xml:space="preserve"> adm</w:t>
      </w:r>
      <w:r w:rsidR="00E120F6" w:rsidRPr="00D81C4A">
        <w:rPr>
          <w:rFonts w:ascii="Times New Roman" w:hAnsi="Times New Roman"/>
          <w:sz w:val="24"/>
          <w:szCs w:val="24"/>
        </w:rPr>
        <w:t>inistratën qendrore, të krijohet</w:t>
      </w:r>
      <w:r w:rsidRPr="00D81C4A">
        <w:rPr>
          <w:rFonts w:ascii="Times New Roman" w:hAnsi="Times New Roman"/>
          <w:sz w:val="24"/>
          <w:szCs w:val="24"/>
        </w:rPr>
        <w:t xml:space="preserve"> një mjedis i favorshëm për kuadrot dhe  ekspertët e nivelit të lartë</w:t>
      </w:r>
      <w:r w:rsidR="00AF6B7E" w:rsidRPr="00D81C4A">
        <w:rPr>
          <w:rFonts w:ascii="Times New Roman" w:hAnsi="Times New Roman"/>
          <w:sz w:val="24"/>
          <w:szCs w:val="24"/>
        </w:rPr>
        <w:t xml:space="preserve"> dhe profesional</w:t>
      </w:r>
      <w:r w:rsidRPr="00D81C4A">
        <w:rPr>
          <w:rFonts w:ascii="Times New Roman" w:hAnsi="Times New Roman"/>
          <w:sz w:val="24"/>
          <w:szCs w:val="24"/>
        </w:rPr>
        <w:t xml:space="preserve"> q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Pr="00D81C4A">
        <w:rPr>
          <w:rFonts w:ascii="Times New Roman" w:hAnsi="Times New Roman"/>
          <w:sz w:val="24"/>
          <w:szCs w:val="24"/>
        </w:rPr>
        <w:t xml:space="preserve"> janë pjesë e</w:t>
      </w:r>
      <w:r w:rsidR="00AF6B7E" w:rsidRPr="00D81C4A">
        <w:rPr>
          <w:rFonts w:ascii="Times New Roman" w:hAnsi="Times New Roman"/>
          <w:sz w:val="24"/>
          <w:szCs w:val="24"/>
        </w:rPr>
        <w:t xml:space="preserve"> takimeve ndërkombëtare, që t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="00AF6B7E" w:rsidRPr="00D81C4A">
        <w:rPr>
          <w:rFonts w:ascii="Times New Roman" w:hAnsi="Times New Roman"/>
          <w:sz w:val="24"/>
          <w:szCs w:val="24"/>
        </w:rPr>
        <w:t xml:space="preserve"> </w:t>
      </w:r>
      <w:r w:rsidRPr="00D81C4A">
        <w:rPr>
          <w:rFonts w:ascii="Times New Roman" w:hAnsi="Times New Roman"/>
          <w:sz w:val="24"/>
          <w:szCs w:val="24"/>
        </w:rPr>
        <w:t xml:space="preserve">mund të demonstrojë një nivel të mjaftueshëm </w:t>
      </w:r>
      <w:r w:rsidR="00E120F6" w:rsidRPr="00D81C4A">
        <w:rPr>
          <w:rFonts w:ascii="Times New Roman" w:hAnsi="Times New Roman"/>
          <w:sz w:val="24"/>
          <w:szCs w:val="24"/>
        </w:rPr>
        <w:t>n</w:t>
      </w:r>
      <w:r w:rsidRPr="00D81C4A">
        <w:rPr>
          <w:rFonts w:ascii="Times New Roman" w:hAnsi="Times New Roman"/>
          <w:sz w:val="24"/>
          <w:szCs w:val="24"/>
        </w:rPr>
        <w:t>ë frëngjish</w:t>
      </w:r>
      <w:r w:rsidR="00AF6B7E" w:rsidRPr="00D81C4A">
        <w:rPr>
          <w:rFonts w:ascii="Times New Roman" w:hAnsi="Times New Roman"/>
          <w:sz w:val="24"/>
          <w:szCs w:val="24"/>
        </w:rPr>
        <w:t xml:space="preserve">t në kontekstin </w:t>
      </w:r>
      <w:r w:rsidR="00E120F6" w:rsidRPr="00D81C4A">
        <w:rPr>
          <w:rFonts w:ascii="Times New Roman" w:hAnsi="Times New Roman"/>
          <w:sz w:val="24"/>
          <w:szCs w:val="24"/>
        </w:rPr>
        <w:t>profesional</w:t>
      </w:r>
      <w:r w:rsidR="00AF6B7E" w:rsidRPr="00D81C4A">
        <w:rPr>
          <w:rFonts w:ascii="Times New Roman" w:hAnsi="Times New Roman"/>
          <w:sz w:val="24"/>
          <w:szCs w:val="24"/>
        </w:rPr>
        <w:t xml:space="preserve"> t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="00AF6B7E" w:rsidRPr="00D81C4A">
        <w:rPr>
          <w:rFonts w:ascii="Times New Roman" w:hAnsi="Times New Roman"/>
          <w:sz w:val="24"/>
          <w:szCs w:val="24"/>
        </w:rPr>
        <w:t xml:space="preserve"> </w:t>
      </w:r>
      <w:r w:rsidRPr="00D81C4A">
        <w:rPr>
          <w:rFonts w:ascii="Times New Roman" w:hAnsi="Times New Roman"/>
          <w:sz w:val="24"/>
          <w:szCs w:val="24"/>
        </w:rPr>
        <w:t>tyre. Për këtë qëllim, kurset e tr</w:t>
      </w:r>
      <w:r w:rsidR="0042239B" w:rsidRPr="00D81C4A">
        <w:rPr>
          <w:rFonts w:ascii="Times New Roman" w:hAnsi="Times New Roman"/>
          <w:sz w:val="24"/>
          <w:szCs w:val="24"/>
        </w:rPr>
        <w:t xml:space="preserve">ajnimit në diplomacinë </w:t>
      </w:r>
      <w:r w:rsidRPr="00D81C4A">
        <w:rPr>
          <w:rFonts w:ascii="Times New Roman" w:hAnsi="Times New Roman"/>
          <w:sz w:val="24"/>
          <w:szCs w:val="24"/>
        </w:rPr>
        <w:t>dhe marrëdhëniet ndërkombëtare dhe / ose frëngjishten n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="004E2C82" w:rsidRPr="00D81C4A">
        <w:rPr>
          <w:rFonts w:ascii="Times New Roman" w:hAnsi="Times New Roman"/>
          <w:sz w:val="24"/>
          <w:szCs w:val="24"/>
        </w:rPr>
        <w:t xml:space="preserve"> fushën e </w:t>
      </w:r>
      <w:r w:rsidR="004E2C82" w:rsidRPr="00D81C4A">
        <w:rPr>
          <w:rFonts w:ascii="Times New Roman" w:hAnsi="Times New Roman"/>
          <w:sz w:val="24"/>
          <w:szCs w:val="24"/>
        </w:rPr>
        <w:lastRenderedPageBreak/>
        <w:t xml:space="preserve">marrëdhënieve ndërkombëtarë </w:t>
      </w:r>
      <w:r w:rsidR="000A658D" w:rsidRPr="00D81C4A">
        <w:rPr>
          <w:rFonts w:ascii="Times New Roman" w:hAnsi="Times New Roman"/>
          <w:sz w:val="24"/>
          <w:szCs w:val="24"/>
        </w:rPr>
        <w:t xml:space="preserve">do t'u ofrohen diplomatëve, zyrtarëve të lartë, </w:t>
      </w:r>
      <w:r w:rsidRPr="00D81C4A">
        <w:rPr>
          <w:rFonts w:ascii="Times New Roman" w:hAnsi="Times New Roman"/>
          <w:sz w:val="24"/>
          <w:szCs w:val="24"/>
        </w:rPr>
        <w:t>kuadrove dhe ekspertëve të caktuar t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Pr="00D81C4A">
        <w:rPr>
          <w:rFonts w:ascii="Times New Roman" w:hAnsi="Times New Roman"/>
          <w:sz w:val="24"/>
          <w:szCs w:val="24"/>
        </w:rPr>
        <w:t xml:space="preserve"> administratës qendrore.</w:t>
      </w:r>
    </w:p>
    <w:p w14:paraId="2C73E71E" w14:textId="35CA3ADF" w:rsidR="00347412" w:rsidRPr="00D81C4A" w:rsidRDefault="00347412" w:rsidP="00347412">
      <w:pPr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>2</w:t>
      </w:r>
      <w:r w:rsidRPr="00D81C4A">
        <w:rPr>
          <w:rFonts w:ascii="Times New Roman" w:hAnsi="Times New Roman"/>
          <w:sz w:val="24"/>
          <w:szCs w:val="24"/>
        </w:rPr>
        <w:t>. Zhvillimi, brenda këtij mjedisi t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Pr="00D81C4A">
        <w:rPr>
          <w:rFonts w:ascii="Times New Roman" w:hAnsi="Times New Roman"/>
          <w:sz w:val="24"/>
          <w:szCs w:val="24"/>
        </w:rPr>
        <w:t xml:space="preserve"> favors</w:t>
      </w:r>
      <w:r w:rsidR="007C7CD8" w:rsidRPr="00D81C4A">
        <w:rPr>
          <w:rFonts w:ascii="Times New Roman" w:hAnsi="Times New Roman"/>
          <w:sz w:val="24"/>
          <w:szCs w:val="24"/>
        </w:rPr>
        <w:t>hëm (grupi)  ekspertësh</w:t>
      </w:r>
      <w:r w:rsidRPr="00D81C4A">
        <w:rPr>
          <w:rFonts w:ascii="Times New Roman" w:hAnsi="Times New Roman"/>
          <w:sz w:val="24"/>
          <w:szCs w:val="24"/>
        </w:rPr>
        <w:t xml:space="preserve"> të nivelit të lartë, të </w:t>
      </w:r>
      <w:r w:rsidR="00E259C8" w:rsidRPr="00D81C4A">
        <w:rPr>
          <w:rFonts w:ascii="Times New Roman" w:hAnsi="Times New Roman"/>
          <w:sz w:val="24"/>
          <w:szCs w:val="24"/>
        </w:rPr>
        <w:t>ekspertëve</w:t>
      </w:r>
      <w:r w:rsidRPr="00D81C4A">
        <w:rPr>
          <w:rFonts w:ascii="Times New Roman" w:hAnsi="Times New Roman"/>
          <w:sz w:val="24"/>
          <w:szCs w:val="24"/>
        </w:rPr>
        <w:t xml:space="preserve"> teknik</w:t>
      </w:r>
      <w:r w:rsidR="009329B1" w:rsidRPr="00D81C4A">
        <w:rPr>
          <w:rFonts w:ascii="Times New Roman" w:hAnsi="Times New Roman"/>
          <w:sz w:val="24"/>
          <w:szCs w:val="24"/>
        </w:rPr>
        <w:t>ë dhe profesionistë</w:t>
      </w:r>
      <w:r w:rsidR="007206B3" w:rsidRPr="00D81C4A">
        <w:rPr>
          <w:rFonts w:ascii="Times New Roman" w:hAnsi="Times New Roman"/>
          <w:sz w:val="24"/>
          <w:szCs w:val="24"/>
        </w:rPr>
        <w:t xml:space="preserve"> frankofon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="00E259C8" w:rsidRPr="00D81C4A">
        <w:rPr>
          <w:rFonts w:ascii="Times New Roman" w:hAnsi="Times New Roman"/>
          <w:sz w:val="24"/>
          <w:szCs w:val="24"/>
        </w:rPr>
        <w:t xml:space="preserve"> përmes sesioneve</w:t>
      </w:r>
      <w:r w:rsidR="0071349C" w:rsidRPr="00D81C4A">
        <w:rPr>
          <w:rFonts w:ascii="Times New Roman" w:hAnsi="Times New Roman"/>
          <w:sz w:val="24"/>
          <w:szCs w:val="24"/>
        </w:rPr>
        <w:t xml:space="preserve"> </w:t>
      </w:r>
      <w:r w:rsidR="00AF6B7E" w:rsidRPr="00D81C4A">
        <w:rPr>
          <w:rFonts w:ascii="Times New Roman" w:hAnsi="Times New Roman"/>
          <w:sz w:val="24"/>
          <w:szCs w:val="24"/>
        </w:rPr>
        <w:t xml:space="preserve">të gjuhës </w:t>
      </w:r>
      <w:r w:rsidR="00895D77" w:rsidRPr="00D81C4A">
        <w:rPr>
          <w:rFonts w:ascii="Times New Roman" w:hAnsi="Times New Roman"/>
          <w:sz w:val="24"/>
          <w:szCs w:val="24"/>
        </w:rPr>
        <w:t>për</w:t>
      </w:r>
      <w:r w:rsidRPr="00D81C4A">
        <w:rPr>
          <w:rFonts w:ascii="Times New Roman" w:hAnsi="Times New Roman"/>
          <w:sz w:val="24"/>
          <w:szCs w:val="24"/>
        </w:rPr>
        <w:t xml:space="preserve"> </w:t>
      </w:r>
      <w:r w:rsidR="00E259C8" w:rsidRPr="00D81C4A">
        <w:rPr>
          <w:rFonts w:ascii="Times New Roman" w:hAnsi="Times New Roman"/>
          <w:sz w:val="24"/>
          <w:szCs w:val="24"/>
        </w:rPr>
        <w:t>kurse</w:t>
      </w:r>
      <w:r w:rsidRPr="00D81C4A">
        <w:rPr>
          <w:rFonts w:ascii="Times New Roman" w:hAnsi="Times New Roman"/>
          <w:sz w:val="24"/>
          <w:szCs w:val="24"/>
        </w:rPr>
        <w:t xml:space="preserve"> profesionale (p.sh. negocimi ndërkombëtar, shkrimi administrativ, të folurit publik, etj.) dhe teknike në fushat përkatëse të ekspertizave të vlefshme në hapësirën frankofone, konferenca ose seminare për tema me interes ndërkombëtar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Pr="00D81C4A">
        <w:rPr>
          <w:rFonts w:ascii="Times New Roman" w:hAnsi="Times New Roman"/>
          <w:sz w:val="24"/>
          <w:szCs w:val="24"/>
        </w:rPr>
        <w:t>.</w:t>
      </w:r>
    </w:p>
    <w:p w14:paraId="757641C0" w14:textId="58BF15B1" w:rsidR="00347412" w:rsidRPr="00D81C4A" w:rsidRDefault="00347412" w:rsidP="00347412">
      <w:pPr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 xml:space="preserve"> 3. </w:t>
      </w:r>
      <w:r w:rsidRPr="00D81C4A">
        <w:rPr>
          <w:rFonts w:ascii="Times New Roman" w:hAnsi="Times New Roman"/>
          <w:sz w:val="24"/>
          <w:szCs w:val="24"/>
        </w:rPr>
        <w:t xml:space="preserve"> Forcimi i "bashkëpunimeve frankofone" dypalëshe dhe shumëpalëshe ndërmjet kuadrove nacionale dhe</w:t>
      </w:r>
      <w:r w:rsidR="0071349C" w:rsidRPr="00D81C4A">
        <w:rPr>
          <w:rFonts w:ascii="Times New Roman" w:hAnsi="Times New Roman"/>
          <w:sz w:val="24"/>
          <w:szCs w:val="24"/>
        </w:rPr>
        <w:t xml:space="preserve"> ekspertëve nga vendet e Franko</w:t>
      </w:r>
      <w:r w:rsidR="009329B1" w:rsidRPr="00D81C4A">
        <w:rPr>
          <w:rFonts w:ascii="Times New Roman" w:hAnsi="Times New Roman"/>
          <w:sz w:val="24"/>
          <w:szCs w:val="24"/>
        </w:rPr>
        <w:t>f</w:t>
      </w:r>
      <w:r w:rsidRPr="00D81C4A">
        <w:rPr>
          <w:rFonts w:ascii="Times New Roman" w:hAnsi="Times New Roman"/>
          <w:sz w:val="24"/>
          <w:szCs w:val="24"/>
        </w:rPr>
        <w:t>onisë. Kjo do të inkurajojë organizimin e aktiviteteve rajonale dhe / ose ndërkombëtare.</w:t>
      </w:r>
    </w:p>
    <w:p w14:paraId="54C54EC2" w14:textId="69CA970D" w:rsidR="00392EFB" w:rsidRPr="00D81C4A" w:rsidRDefault="00347412" w:rsidP="00E24ABD">
      <w:pPr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>4</w:t>
      </w:r>
      <w:r w:rsidRPr="00D81C4A">
        <w:rPr>
          <w:rFonts w:ascii="Times New Roman" w:hAnsi="Times New Roman"/>
          <w:sz w:val="24"/>
          <w:szCs w:val="24"/>
        </w:rPr>
        <w:t>. K</w:t>
      </w:r>
      <w:r w:rsidR="00E24ABD" w:rsidRPr="00D81C4A">
        <w:rPr>
          <w:rFonts w:ascii="Times New Roman" w:hAnsi="Times New Roman"/>
          <w:sz w:val="24"/>
          <w:szCs w:val="24"/>
        </w:rPr>
        <w:t xml:space="preserve">rijimi i një autoriteti </w:t>
      </w:r>
      <w:r w:rsidR="009329B1" w:rsidRPr="00D81C4A">
        <w:rPr>
          <w:rFonts w:ascii="Times New Roman" w:hAnsi="Times New Roman"/>
          <w:sz w:val="24"/>
          <w:szCs w:val="24"/>
        </w:rPr>
        <w:t xml:space="preserve">vendimmarrës frankofon, </w:t>
      </w:r>
      <w:r w:rsidRPr="00D81C4A">
        <w:rPr>
          <w:rFonts w:ascii="Times New Roman" w:hAnsi="Times New Roman"/>
          <w:sz w:val="24"/>
          <w:szCs w:val="24"/>
        </w:rPr>
        <w:t xml:space="preserve">me autoritet të mjaftueshëm për të ndikuar në </w:t>
      </w:r>
      <w:r w:rsidR="00E120F6" w:rsidRPr="00D81C4A">
        <w:rPr>
          <w:rFonts w:ascii="Times New Roman" w:hAnsi="Times New Roman"/>
          <w:sz w:val="24"/>
          <w:szCs w:val="24"/>
        </w:rPr>
        <w:t>përdorimin</w:t>
      </w:r>
      <w:r w:rsidRPr="00D81C4A">
        <w:rPr>
          <w:rFonts w:ascii="Times New Roman" w:hAnsi="Times New Roman"/>
          <w:sz w:val="24"/>
          <w:szCs w:val="24"/>
        </w:rPr>
        <w:t xml:space="preserve"> e gjuhës (në takimet ndërkombëtare)  ose motivimin për mësimin e gjuhës frënge nga  bashkëpunëtoret e tyre . Për </w:t>
      </w:r>
      <w:r w:rsidR="005A2BCB" w:rsidRPr="00D81C4A">
        <w:rPr>
          <w:rFonts w:ascii="Times New Roman" w:hAnsi="Times New Roman"/>
          <w:sz w:val="24"/>
          <w:szCs w:val="24"/>
        </w:rPr>
        <w:t>këtë qëllim, një numri</w:t>
      </w:r>
      <w:r w:rsidR="009329B1" w:rsidRPr="00D81C4A">
        <w:rPr>
          <w:rFonts w:ascii="Times New Roman" w:hAnsi="Times New Roman"/>
          <w:sz w:val="24"/>
          <w:szCs w:val="24"/>
        </w:rPr>
        <w:t xml:space="preserve"> të</w:t>
      </w:r>
      <w:r w:rsidR="00D81C4A">
        <w:rPr>
          <w:rFonts w:ascii="Times New Roman" w:hAnsi="Times New Roman"/>
          <w:sz w:val="24"/>
          <w:szCs w:val="24"/>
        </w:rPr>
        <w:t xml:space="preserve"> zyrtarëve publik/nëpunësve civil </w:t>
      </w:r>
      <w:r w:rsidR="009329B1" w:rsidRPr="00D81C4A">
        <w:rPr>
          <w:rFonts w:ascii="Times New Roman" w:hAnsi="Times New Roman"/>
          <w:sz w:val="24"/>
          <w:szCs w:val="24"/>
        </w:rPr>
        <w:t>mund t’u</w:t>
      </w:r>
      <w:r w:rsidRPr="00D81C4A">
        <w:rPr>
          <w:rFonts w:ascii="Times New Roman" w:hAnsi="Times New Roman"/>
          <w:sz w:val="24"/>
          <w:szCs w:val="24"/>
        </w:rPr>
        <w:t xml:space="preserve"> ofrohen tra</w:t>
      </w:r>
      <w:r w:rsidR="009329B1" w:rsidRPr="00D81C4A">
        <w:rPr>
          <w:rFonts w:ascii="Times New Roman" w:hAnsi="Times New Roman"/>
          <w:sz w:val="24"/>
          <w:szCs w:val="24"/>
        </w:rPr>
        <w:t xml:space="preserve">jnime </w:t>
      </w:r>
      <w:r w:rsidR="00D81C4A">
        <w:rPr>
          <w:rFonts w:ascii="Times New Roman" w:hAnsi="Times New Roman"/>
          <w:sz w:val="24"/>
          <w:szCs w:val="24"/>
        </w:rPr>
        <w:t xml:space="preserve">në gjuhën frënge të </w:t>
      </w:r>
      <w:r w:rsidRPr="00D81C4A">
        <w:rPr>
          <w:rFonts w:ascii="Times New Roman" w:hAnsi="Times New Roman"/>
          <w:sz w:val="24"/>
          <w:szCs w:val="24"/>
        </w:rPr>
        <w:t>marrëdhëni</w:t>
      </w:r>
      <w:r w:rsidR="009329B1" w:rsidRPr="00D81C4A">
        <w:rPr>
          <w:rFonts w:ascii="Times New Roman" w:hAnsi="Times New Roman"/>
          <w:sz w:val="24"/>
          <w:szCs w:val="24"/>
        </w:rPr>
        <w:t>et ndërkombëtare</w:t>
      </w:r>
      <w:r w:rsidR="00D81C4A">
        <w:rPr>
          <w:rFonts w:ascii="Times New Roman" w:hAnsi="Times New Roman"/>
          <w:sz w:val="24"/>
          <w:szCs w:val="24"/>
        </w:rPr>
        <w:t>.</w:t>
      </w:r>
    </w:p>
    <w:p w14:paraId="173010E2" w14:textId="77777777" w:rsidR="00B77B0B" w:rsidRPr="00D81C4A" w:rsidRDefault="00B77B0B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045DAF" w14:textId="77777777" w:rsidR="00B77B0B" w:rsidRPr="00D81C4A" w:rsidRDefault="00B77B0B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6B4F34" w14:textId="6EAB8069" w:rsidR="000B60BF" w:rsidRPr="00D81C4A" w:rsidRDefault="00A8619E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>Kohëzgjatja</w:t>
      </w:r>
      <w:r w:rsidR="003A47DB" w:rsidRPr="00D81C4A">
        <w:rPr>
          <w:rFonts w:ascii="Times New Roman" w:hAnsi="Times New Roman"/>
          <w:b/>
          <w:sz w:val="24"/>
          <w:szCs w:val="24"/>
        </w:rPr>
        <w:t>:</w:t>
      </w:r>
    </w:p>
    <w:p w14:paraId="59F62CB3" w14:textId="77777777" w:rsidR="003A47DB" w:rsidRPr="00D81C4A" w:rsidRDefault="003A47DB" w:rsidP="00452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A58DB" w14:textId="0D6E20D2" w:rsidR="009350D6" w:rsidRPr="00D81C4A" w:rsidRDefault="005A6198" w:rsidP="00452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sz w:val="24"/>
          <w:szCs w:val="24"/>
        </w:rPr>
        <w:t>Mësimi i gjuhës f</w:t>
      </w:r>
      <w:r w:rsidR="00FF03B4" w:rsidRPr="00D81C4A">
        <w:rPr>
          <w:rFonts w:ascii="Times New Roman" w:hAnsi="Times New Roman"/>
          <w:sz w:val="24"/>
          <w:szCs w:val="24"/>
        </w:rPr>
        <w:t xml:space="preserve">rënge </w:t>
      </w:r>
      <w:r w:rsidR="00D81C4A">
        <w:rPr>
          <w:rFonts w:ascii="Times New Roman" w:hAnsi="Times New Roman"/>
          <w:sz w:val="24"/>
          <w:szCs w:val="24"/>
        </w:rPr>
        <w:t xml:space="preserve">për vitin pasues </w:t>
      </w:r>
      <w:r w:rsidR="00A8619E" w:rsidRPr="00D81C4A">
        <w:rPr>
          <w:rFonts w:ascii="Times New Roman" w:hAnsi="Times New Roman"/>
          <w:sz w:val="24"/>
          <w:szCs w:val="24"/>
        </w:rPr>
        <w:t>pritet të</w:t>
      </w:r>
      <w:r w:rsidR="00347412" w:rsidRPr="00D81C4A">
        <w:rPr>
          <w:rFonts w:ascii="Times New Roman" w:hAnsi="Times New Roman"/>
          <w:sz w:val="24"/>
          <w:szCs w:val="24"/>
        </w:rPr>
        <w:t xml:space="preserve"> filloj </w:t>
      </w:r>
      <w:r w:rsidR="00106E40" w:rsidRPr="00D81C4A">
        <w:rPr>
          <w:rFonts w:ascii="Times New Roman" w:hAnsi="Times New Roman"/>
          <w:sz w:val="24"/>
          <w:szCs w:val="24"/>
        </w:rPr>
        <w:t>n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="004E2C82" w:rsidRPr="00D81C4A">
        <w:rPr>
          <w:rFonts w:ascii="Times New Roman" w:hAnsi="Times New Roman"/>
          <w:sz w:val="24"/>
          <w:szCs w:val="24"/>
        </w:rPr>
        <w:t xml:space="preserve"> </w:t>
      </w:r>
      <w:r w:rsidR="003A47DB" w:rsidRPr="00D81C4A">
        <w:rPr>
          <w:rFonts w:ascii="Times New Roman" w:hAnsi="Times New Roman"/>
          <w:sz w:val="24"/>
          <w:szCs w:val="24"/>
        </w:rPr>
        <w:t xml:space="preserve">muajin mars </w:t>
      </w:r>
      <w:r w:rsidR="004E2C82" w:rsidRPr="00D81C4A">
        <w:rPr>
          <w:rFonts w:ascii="Times New Roman" w:hAnsi="Times New Roman"/>
          <w:sz w:val="24"/>
          <w:szCs w:val="24"/>
        </w:rPr>
        <w:t>202</w:t>
      </w:r>
      <w:r w:rsidR="003A47DB" w:rsidRPr="00D81C4A">
        <w:rPr>
          <w:rFonts w:ascii="Times New Roman" w:hAnsi="Times New Roman"/>
          <w:sz w:val="24"/>
          <w:szCs w:val="24"/>
        </w:rPr>
        <w:t>6</w:t>
      </w:r>
      <w:r w:rsidR="004E2C82" w:rsidRPr="00D81C4A">
        <w:rPr>
          <w:rFonts w:ascii="Times New Roman" w:hAnsi="Times New Roman"/>
          <w:sz w:val="24"/>
          <w:szCs w:val="24"/>
        </w:rPr>
        <w:t xml:space="preserve">. </w:t>
      </w:r>
      <w:r w:rsidR="00347412" w:rsidRPr="00D81C4A">
        <w:rPr>
          <w:rFonts w:ascii="Times New Roman" w:hAnsi="Times New Roman"/>
          <w:sz w:val="24"/>
          <w:szCs w:val="24"/>
        </w:rPr>
        <w:t>Niveli i kursit do t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="00347412" w:rsidRPr="00D81C4A">
        <w:rPr>
          <w:rFonts w:ascii="Times New Roman" w:hAnsi="Times New Roman"/>
          <w:sz w:val="24"/>
          <w:szCs w:val="24"/>
        </w:rPr>
        <w:t xml:space="preserve"> jet</w:t>
      </w:r>
      <w:r w:rsidR="009329B1" w:rsidRPr="00D81C4A">
        <w:rPr>
          <w:rFonts w:ascii="Times New Roman" w:hAnsi="Times New Roman"/>
          <w:sz w:val="24"/>
          <w:szCs w:val="24"/>
        </w:rPr>
        <w:t>ë</w:t>
      </w:r>
      <w:r w:rsidR="00347412" w:rsidRPr="00D81C4A">
        <w:rPr>
          <w:rFonts w:ascii="Times New Roman" w:hAnsi="Times New Roman"/>
          <w:sz w:val="24"/>
          <w:szCs w:val="24"/>
        </w:rPr>
        <w:t xml:space="preserve"> </w:t>
      </w:r>
      <w:r w:rsidR="00630714" w:rsidRPr="00D81C4A">
        <w:rPr>
          <w:rFonts w:ascii="Times New Roman" w:hAnsi="Times New Roman"/>
          <w:sz w:val="24"/>
          <w:szCs w:val="24"/>
        </w:rPr>
        <w:t>9</w:t>
      </w:r>
      <w:r w:rsidR="00347412" w:rsidRPr="00D81C4A">
        <w:rPr>
          <w:rFonts w:ascii="Times New Roman" w:hAnsi="Times New Roman"/>
          <w:sz w:val="24"/>
          <w:szCs w:val="24"/>
        </w:rPr>
        <w:t>0</w:t>
      </w:r>
      <w:r w:rsidR="00D34709" w:rsidRPr="00D81C4A">
        <w:rPr>
          <w:rFonts w:ascii="Times New Roman" w:hAnsi="Times New Roman"/>
          <w:sz w:val="24"/>
          <w:szCs w:val="24"/>
        </w:rPr>
        <w:t xml:space="preserve"> </w:t>
      </w:r>
      <w:r w:rsidR="00347412" w:rsidRPr="00D81C4A">
        <w:rPr>
          <w:rFonts w:ascii="Times New Roman" w:hAnsi="Times New Roman"/>
          <w:sz w:val="24"/>
          <w:szCs w:val="24"/>
        </w:rPr>
        <w:t>orë mësimi, ora 45</w:t>
      </w:r>
      <w:r w:rsidR="00CB2DA3" w:rsidRPr="00D81C4A">
        <w:rPr>
          <w:rFonts w:ascii="Times New Roman" w:hAnsi="Times New Roman"/>
          <w:sz w:val="24"/>
          <w:szCs w:val="24"/>
        </w:rPr>
        <w:t xml:space="preserve"> </w:t>
      </w:r>
      <w:r w:rsidR="00347412" w:rsidRPr="00D81C4A">
        <w:rPr>
          <w:rFonts w:ascii="Times New Roman" w:hAnsi="Times New Roman"/>
          <w:sz w:val="24"/>
          <w:szCs w:val="24"/>
        </w:rPr>
        <w:t>min</w:t>
      </w:r>
      <w:r w:rsidR="00630714" w:rsidRPr="00D81C4A">
        <w:rPr>
          <w:rFonts w:ascii="Times New Roman" w:hAnsi="Times New Roman"/>
          <w:sz w:val="24"/>
          <w:szCs w:val="24"/>
        </w:rPr>
        <w:t xml:space="preserve"> për </w:t>
      </w:r>
      <w:r w:rsidR="00A05D87" w:rsidRPr="00D81C4A">
        <w:rPr>
          <w:rFonts w:ascii="Times New Roman" w:hAnsi="Times New Roman"/>
          <w:sz w:val="24"/>
          <w:szCs w:val="24"/>
        </w:rPr>
        <w:t xml:space="preserve">nivelin </w:t>
      </w:r>
      <w:r w:rsidR="00630714" w:rsidRPr="00D81C4A">
        <w:rPr>
          <w:rFonts w:ascii="Times New Roman" w:hAnsi="Times New Roman"/>
          <w:sz w:val="24"/>
          <w:szCs w:val="24"/>
        </w:rPr>
        <w:t>A2,</w:t>
      </w:r>
      <w:r w:rsidR="00A05D87" w:rsidRPr="00D81C4A">
        <w:rPr>
          <w:rFonts w:ascii="Times New Roman" w:hAnsi="Times New Roman"/>
          <w:sz w:val="24"/>
          <w:szCs w:val="24"/>
        </w:rPr>
        <w:t xml:space="preserve"> </w:t>
      </w:r>
      <w:r w:rsidR="00630714" w:rsidRPr="00D81C4A">
        <w:rPr>
          <w:rFonts w:ascii="Times New Roman" w:hAnsi="Times New Roman"/>
          <w:sz w:val="24"/>
          <w:szCs w:val="24"/>
        </w:rPr>
        <w:t>B1</w:t>
      </w:r>
      <w:r w:rsidR="00A05D87" w:rsidRPr="00D81C4A">
        <w:rPr>
          <w:rFonts w:ascii="Times New Roman" w:hAnsi="Times New Roman"/>
          <w:sz w:val="24"/>
          <w:szCs w:val="24"/>
        </w:rPr>
        <w:t xml:space="preserve">, </w:t>
      </w:r>
      <w:r w:rsidR="003A47DB" w:rsidRPr="00D81C4A">
        <w:rPr>
          <w:rFonts w:ascii="Times New Roman" w:hAnsi="Times New Roman"/>
          <w:sz w:val="24"/>
          <w:szCs w:val="24"/>
        </w:rPr>
        <w:t xml:space="preserve">B2 dhe C1 </w:t>
      </w:r>
      <w:r w:rsidR="00630714" w:rsidRPr="00D81C4A">
        <w:rPr>
          <w:rFonts w:ascii="Times New Roman" w:hAnsi="Times New Roman"/>
          <w:sz w:val="24"/>
          <w:szCs w:val="24"/>
        </w:rPr>
        <w:t>120</w:t>
      </w:r>
      <w:r w:rsidR="00A05D87" w:rsidRPr="00D81C4A">
        <w:rPr>
          <w:rFonts w:ascii="Times New Roman" w:hAnsi="Times New Roman"/>
          <w:sz w:val="24"/>
          <w:szCs w:val="24"/>
        </w:rPr>
        <w:t xml:space="preserve">. </w:t>
      </w:r>
      <w:r w:rsidR="00347412" w:rsidRPr="00D81C4A">
        <w:rPr>
          <w:rFonts w:ascii="Times New Roman" w:hAnsi="Times New Roman"/>
          <w:sz w:val="24"/>
          <w:szCs w:val="24"/>
        </w:rPr>
        <w:t xml:space="preserve">Projekti </w:t>
      </w:r>
      <w:r w:rsidR="00D81C4A">
        <w:rPr>
          <w:rFonts w:ascii="Times New Roman" w:hAnsi="Times New Roman"/>
          <w:sz w:val="24"/>
          <w:szCs w:val="24"/>
        </w:rPr>
        <w:t xml:space="preserve">i vitit 2026 </w:t>
      </w:r>
      <w:r w:rsidR="00347412" w:rsidRPr="00D81C4A">
        <w:rPr>
          <w:rFonts w:ascii="Times New Roman" w:hAnsi="Times New Roman"/>
          <w:sz w:val="24"/>
          <w:szCs w:val="24"/>
        </w:rPr>
        <w:t>është i parap</w:t>
      </w:r>
      <w:r w:rsidR="00D34709" w:rsidRPr="00D81C4A">
        <w:rPr>
          <w:rFonts w:ascii="Times New Roman" w:hAnsi="Times New Roman"/>
          <w:sz w:val="24"/>
          <w:szCs w:val="24"/>
        </w:rPr>
        <w:t xml:space="preserve">arë të zgjasë deri në </w:t>
      </w:r>
      <w:r w:rsidR="003A47DB" w:rsidRPr="00D81C4A">
        <w:rPr>
          <w:rFonts w:ascii="Times New Roman" w:hAnsi="Times New Roman"/>
          <w:sz w:val="24"/>
          <w:szCs w:val="24"/>
        </w:rPr>
        <w:t xml:space="preserve">fund të </w:t>
      </w:r>
      <w:r w:rsidR="00D81C4A">
        <w:rPr>
          <w:rFonts w:ascii="Times New Roman" w:hAnsi="Times New Roman"/>
          <w:sz w:val="24"/>
          <w:szCs w:val="24"/>
        </w:rPr>
        <w:t xml:space="preserve">vitit. </w:t>
      </w:r>
    </w:p>
    <w:p w14:paraId="30BF90AB" w14:textId="77777777" w:rsidR="003154FB" w:rsidRPr="00D81C4A" w:rsidRDefault="003154FB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1DB20F" w14:textId="2C91AB96" w:rsidR="003154FB" w:rsidRPr="00D81C4A" w:rsidRDefault="003154FB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44BD4B" w14:textId="77777777" w:rsidR="009049F6" w:rsidRPr="00D81C4A" w:rsidRDefault="00C2296D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>Përgjegjësitë dhe detyrat e kandidatëve për</w:t>
      </w:r>
      <w:r w:rsidR="00FF03B4" w:rsidRPr="00D81C4A">
        <w:rPr>
          <w:rFonts w:ascii="Times New Roman" w:hAnsi="Times New Roman"/>
          <w:b/>
          <w:sz w:val="24"/>
          <w:szCs w:val="24"/>
        </w:rPr>
        <w:t xml:space="preserve"> mësim të gjuhës Frënge</w:t>
      </w:r>
      <w:r w:rsidR="00BB011C" w:rsidRPr="00D81C4A">
        <w:rPr>
          <w:rFonts w:ascii="Times New Roman" w:hAnsi="Times New Roman"/>
          <w:b/>
          <w:sz w:val="24"/>
          <w:szCs w:val="24"/>
        </w:rPr>
        <w:t>:</w:t>
      </w:r>
      <w:r w:rsidR="001B7C50" w:rsidRPr="00D81C4A">
        <w:rPr>
          <w:rFonts w:ascii="Times New Roman" w:hAnsi="Times New Roman"/>
          <w:b/>
          <w:sz w:val="24"/>
          <w:szCs w:val="24"/>
        </w:rPr>
        <w:t xml:space="preserve"> </w:t>
      </w:r>
    </w:p>
    <w:p w14:paraId="3E1EC9E7" w14:textId="77777777" w:rsidR="00EB431E" w:rsidRPr="00D81C4A" w:rsidRDefault="00EB431E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346CB9" w14:textId="77777777" w:rsidR="000B60BF" w:rsidRPr="00D81C4A" w:rsidRDefault="00C2296D" w:rsidP="00FC27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sz w:val="24"/>
          <w:szCs w:val="24"/>
        </w:rPr>
        <w:t>Të jenë të p</w:t>
      </w:r>
      <w:r w:rsidR="00FF03B4" w:rsidRPr="00D81C4A">
        <w:rPr>
          <w:rFonts w:ascii="Times New Roman" w:hAnsi="Times New Roman"/>
          <w:sz w:val="24"/>
          <w:szCs w:val="24"/>
        </w:rPr>
        <w:t>ranishëm në sesionet e kursit</w:t>
      </w:r>
      <w:r w:rsidRPr="00D81C4A">
        <w:rPr>
          <w:rFonts w:ascii="Times New Roman" w:hAnsi="Times New Roman"/>
          <w:sz w:val="24"/>
          <w:szCs w:val="24"/>
        </w:rPr>
        <w:t xml:space="preserve"> për së paku </w:t>
      </w:r>
      <w:r w:rsidR="00106E40" w:rsidRPr="00D81C4A">
        <w:rPr>
          <w:rFonts w:ascii="Times New Roman" w:hAnsi="Times New Roman"/>
          <w:sz w:val="24"/>
          <w:szCs w:val="24"/>
        </w:rPr>
        <w:t>80</w:t>
      </w:r>
      <w:r w:rsidR="00FC2795" w:rsidRPr="00D81C4A">
        <w:rPr>
          <w:rFonts w:ascii="Times New Roman" w:hAnsi="Times New Roman"/>
          <w:sz w:val="24"/>
          <w:szCs w:val="24"/>
        </w:rPr>
        <w:t xml:space="preserve">% </w:t>
      </w:r>
      <w:r w:rsidR="00FF03B4" w:rsidRPr="00D81C4A">
        <w:rPr>
          <w:rFonts w:ascii="Times New Roman" w:hAnsi="Times New Roman"/>
          <w:sz w:val="24"/>
          <w:szCs w:val="24"/>
        </w:rPr>
        <w:t>të kohës.</w:t>
      </w:r>
      <w:r w:rsidR="000B60BF" w:rsidRPr="00D81C4A">
        <w:rPr>
          <w:rFonts w:ascii="Times New Roman" w:hAnsi="Times New Roman"/>
          <w:sz w:val="24"/>
          <w:szCs w:val="24"/>
        </w:rPr>
        <w:t xml:space="preserve"> </w:t>
      </w:r>
    </w:p>
    <w:p w14:paraId="7C3BCBD2" w14:textId="213AF287" w:rsidR="000B60BF" w:rsidRPr="00D81C4A" w:rsidRDefault="00C2296D" w:rsidP="00FC27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sz w:val="24"/>
          <w:szCs w:val="24"/>
        </w:rPr>
        <w:t xml:space="preserve">Të kryejnë detyrat e </w:t>
      </w:r>
      <w:r w:rsidR="00FF03B4" w:rsidRPr="00D81C4A">
        <w:rPr>
          <w:rFonts w:ascii="Times New Roman" w:hAnsi="Times New Roman"/>
          <w:sz w:val="24"/>
          <w:szCs w:val="24"/>
        </w:rPr>
        <w:t>kursit</w:t>
      </w:r>
      <w:r w:rsidRPr="00D81C4A">
        <w:rPr>
          <w:rFonts w:ascii="Times New Roman" w:hAnsi="Times New Roman"/>
          <w:sz w:val="24"/>
          <w:szCs w:val="24"/>
        </w:rPr>
        <w:t xml:space="preserve"> që dalin nga programi </w:t>
      </w:r>
      <w:r w:rsidR="00FF03B4" w:rsidRPr="00D81C4A">
        <w:rPr>
          <w:rFonts w:ascii="Times New Roman" w:hAnsi="Times New Roman"/>
          <w:sz w:val="24"/>
          <w:szCs w:val="24"/>
        </w:rPr>
        <w:t xml:space="preserve">IFN </w:t>
      </w:r>
      <w:r w:rsidR="00D34709" w:rsidRPr="00D81C4A">
        <w:rPr>
          <w:rFonts w:ascii="Times New Roman" w:hAnsi="Times New Roman"/>
          <w:sz w:val="24"/>
          <w:szCs w:val="24"/>
        </w:rPr>
        <w:t>2023-2026</w:t>
      </w:r>
      <w:r w:rsidR="00FF03B4" w:rsidRPr="00D81C4A">
        <w:rPr>
          <w:rFonts w:ascii="Times New Roman" w:hAnsi="Times New Roman"/>
          <w:sz w:val="24"/>
          <w:szCs w:val="24"/>
        </w:rPr>
        <w:t xml:space="preserve"> </w:t>
      </w:r>
      <w:r w:rsidRPr="00D81C4A">
        <w:rPr>
          <w:rFonts w:ascii="Times New Roman" w:hAnsi="Times New Roman"/>
          <w:sz w:val="24"/>
          <w:szCs w:val="24"/>
        </w:rPr>
        <w:t xml:space="preserve">për </w:t>
      </w:r>
      <w:r w:rsidR="004E2C82" w:rsidRPr="00D81C4A">
        <w:rPr>
          <w:rFonts w:ascii="Times New Roman" w:hAnsi="Times New Roman"/>
          <w:sz w:val="24"/>
          <w:szCs w:val="24"/>
        </w:rPr>
        <w:t>zyrtarët e l</w:t>
      </w:r>
      <w:r w:rsidR="00FF03B4" w:rsidRPr="00D81C4A">
        <w:rPr>
          <w:rFonts w:ascii="Times New Roman" w:hAnsi="Times New Roman"/>
          <w:sz w:val="24"/>
          <w:szCs w:val="24"/>
        </w:rPr>
        <w:t>artë</w:t>
      </w:r>
      <w:r w:rsidRPr="00D81C4A">
        <w:rPr>
          <w:rFonts w:ascii="Times New Roman" w:hAnsi="Times New Roman"/>
          <w:sz w:val="24"/>
          <w:szCs w:val="24"/>
        </w:rPr>
        <w:t>, siç përcaktohet nga IKAP</w:t>
      </w:r>
      <w:r w:rsidR="00FF03B4" w:rsidRPr="00D81C4A">
        <w:rPr>
          <w:rFonts w:ascii="Times New Roman" w:hAnsi="Times New Roman"/>
          <w:sz w:val="24"/>
          <w:szCs w:val="24"/>
        </w:rPr>
        <w:t>.</w:t>
      </w:r>
    </w:p>
    <w:p w14:paraId="1D073698" w14:textId="4D278348" w:rsidR="00ED29B6" w:rsidRPr="00D81C4A" w:rsidRDefault="009211D6" w:rsidP="00FC279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4A">
        <w:rPr>
          <w:rFonts w:ascii="Times New Roman" w:hAnsi="Times New Roman"/>
          <w:sz w:val="24"/>
          <w:szCs w:val="24"/>
        </w:rPr>
        <w:t>Në rast</w:t>
      </w:r>
      <w:r w:rsidR="00ED29B6" w:rsidRPr="00D81C4A">
        <w:rPr>
          <w:rFonts w:ascii="Times New Roman" w:hAnsi="Times New Roman"/>
          <w:sz w:val="24"/>
          <w:szCs w:val="24"/>
        </w:rPr>
        <w:t xml:space="preserve"> të ndërprerjes së kursit pa ndonjë arsye</w:t>
      </w:r>
      <w:r w:rsidRPr="00D81C4A">
        <w:rPr>
          <w:rFonts w:ascii="Times New Roman" w:hAnsi="Times New Roman"/>
          <w:sz w:val="24"/>
          <w:szCs w:val="24"/>
        </w:rPr>
        <w:t xml:space="preserve"> të</w:t>
      </w:r>
      <w:r w:rsidR="0071349C" w:rsidRPr="00D81C4A">
        <w:rPr>
          <w:rFonts w:ascii="Times New Roman" w:hAnsi="Times New Roman"/>
          <w:sz w:val="24"/>
          <w:szCs w:val="24"/>
        </w:rPr>
        <w:t xml:space="preserve"> </w:t>
      </w:r>
      <w:r w:rsidR="00EB431E" w:rsidRPr="00D81C4A">
        <w:rPr>
          <w:rFonts w:ascii="Times New Roman" w:hAnsi="Times New Roman"/>
          <w:sz w:val="24"/>
          <w:szCs w:val="24"/>
        </w:rPr>
        <w:t>pa</w:t>
      </w:r>
      <w:r w:rsidR="0071349C" w:rsidRPr="00D81C4A">
        <w:rPr>
          <w:rFonts w:ascii="Times New Roman" w:hAnsi="Times New Roman"/>
          <w:sz w:val="24"/>
          <w:szCs w:val="24"/>
        </w:rPr>
        <w:t>qëndrueshme</w:t>
      </w:r>
      <w:r w:rsidR="00E24ABD" w:rsidRPr="00D81C4A">
        <w:rPr>
          <w:rFonts w:ascii="Times New Roman" w:hAnsi="Times New Roman"/>
          <w:sz w:val="24"/>
          <w:szCs w:val="24"/>
        </w:rPr>
        <w:t xml:space="preserve"> të </w:t>
      </w:r>
      <w:r w:rsidR="0071349C" w:rsidRPr="00D81C4A">
        <w:rPr>
          <w:rFonts w:ascii="Times New Roman" w:hAnsi="Times New Roman"/>
          <w:sz w:val="24"/>
          <w:szCs w:val="24"/>
        </w:rPr>
        <w:t>kompensojnë</w:t>
      </w:r>
      <w:r w:rsidR="009329B1" w:rsidRPr="00D81C4A">
        <w:rPr>
          <w:rFonts w:ascii="Times New Roman" w:hAnsi="Times New Roman"/>
          <w:sz w:val="24"/>
          <w:szCs w:val="24"/>
        </w:rPr>
        <w:t xml:space="preserve"> dëmin financiar</w:t>
      </w:r>
      <w:r w:rsidR="00E24ABD" w:rsidRPr="00D81C4A">
        <w:rPr>
          <w:rFonts w:ascii="Times New Roman" w:hAnsi="Times New Roman"/>
          <w:sz w:val="24"/>
          <w:szCs w:val="24"/>
        </w:rPr>
        <w:t xml:space="preserve"> të paraparë në </w:t>
      </w:r>
      <w:r w:rsidR="0071349C" w:rsidRPr="00D81C4A">
        <w:rPr>
          <w:rFonts w:ascii="Times New Roman" w:hAnsi="Times New Roman"/>
          <w:sz w:val="24"/>
          <w:szCs w:val="24"/>
        </w:rPr>
        <w:t xml:space="preserve">kontratën </w:t>
      </w:r>
      <w:r w:rsidR="00E24ABD" w:rsidRPr="00D81C4A">
        <w:rPr>
          <w:rFonts w:ascii="Times New Roman" w:hAnsi="Times New Roman"/>
          <w:sz w:val="24"/>
          <w:szCs w:val="24"/>
        </w:rPr>
        <w:t>e cila</w:t>
      </w:r>
      <w:r w:rsidR="0071349C" w:rsidRPr="00D81C4A">
        <w:rPr>
          <w:rFonts w:ascii="Times New Roman" w:hAnsi="Times New Roman"/>
          <w:sz w:val="24"/>
          <w:szCs w:val="24"/>
        </w:rPr>
        <w:t xml:space="preserve"> do te nënshkruhet  nga secili kandidat</w:t>
      </w:r>
      <w:r w:rsidR="00ED29B6" w:rsidRPr="00D81C4A">
        <w:rPr>
          <w:rFonts w:ascii="Times New Roman" w:hAnsi="Times New Roman"/>
          <w:sz w:val="24"/>
          <w:szCs w:val="24"/>
        </w:rPr>
        <w:t>.</w:t>
      </w:r>
    </w:p>
    <w:p w14:paraId="38C63013" w14:textId="77777777" w:rsidR="00EB431E" w:rsidRPr="00D81C4A" w:rsidRDefault="00EB431E" w:rsidP="00EB431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62F0DFD" w14:textId="77777777" w:rsidR="00C54F8D" w:rsidRPr="00D81C4A" w:rsidRDefault="00C54F8D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6386884" w14:textId="57045A3C" w:rsidR="009049F6" w:rsidRPr="00D81C4A" w:rsidRDefault="00C2296D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1C4A">
        <w:rPr>
          <w:rFonts w:ascii="Times New Roman" w:hAnsi="Times New Roman"/>
          <w:b/>
          <w:sz w:val="24"/>
          <w:szCs w:val="24"/>
        </w:rPr>
        <w:t>Vlerësimi i kandidatëve</w:t>
      </w:r>
      <w:r w:rsidR="009049F6" w:rsidRPr="00D81C4A">
        <w:rPr>
          <w:rFonts w:ascii="Times New Roman" w:hAnsi="Times New Roman"/>
          <w:b/>
          <w:sz w:val="24"/>
          <w:szCs w:val="24"/>
        </w:rPr>
        <w:t>:</w:t>
      </w:r>
    </w:p>
    <w:p w14:paraId="5D068AC2" w14:textId="77777777" w:rsidR="003A47DB" w:rsidRPr="00D81C4A" w:rsidRDefault="003A47DB" w:rsidP="004527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E8656" w14:textId="5C106A90" w:rsidR="00B778E8" w:rsidRPr="009077DF" w:rsidRDefault="00C2296D" w:rsidP="00C229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7DF">
        <w:rPr>
          <w:rFonts w:ascii="Times New Roman" w:hAnsi="Times New Roman"/>
          <w:sz w:val="24"/>
          <w:szCs w:val="24"/>
        </w:rPr>
        <w:t>Me qëllim të marrjes</w:t>
      </w:r>
      <w:r w:rsidR="001B327D" w:rsidRPr="009077DF">
        <w:rPr>
          <w:rFonts w:ascii="Times New Roman" w:hAnsi="Times New Roman"/>
          <w:sz w:val="24"/>
          <w:szCs w:val="24"/>
        </w:rPr>
        <w:t xml:space="preserve"> </w:t>
      </w:r>
      <w:r w:rsidR="00E120F6" w:rsidRPr="009077DF">
        <w:rPr>
          <w:rFonts w:ascii="Times New Roman" w:hAnsi="Times New Roman"/>
          <w:sz w:val="24"/>
          <w:szCs w:val="24"/>
        </w:rPr>
        <w:t>certifikatës</w:t>
      </w:r>
      <w:r w:rsidR="004E2C82" w:rsidRPr="009077DF">
        <w:rPr>
          <w:rFonts w:ascii="Times New Roman" w:hAnsi="Times New Roman"/>
          <w:sz w:val="24"/>
          <w:szCs w:val="24"/>
        </w:rPr>
        <w:t xml:space="preserve"> për mësimin e gjuhës f</w:t>
      </w:r>
      <w:r w:rsidR="001B327D" w:rsidRPr="009077DF">
        <w:rPr>
          <w:rFonts w:ascii="Times New Roman" w:hAnsi="Times New Roman"/>
          <w:sz w:val="24"/>
          <w:szCs w:val="24"/>
        </w:rPr>
        <w:t>rënge në nivelin</w:t>
      </w:r>
      <w:r w:rsidR="002808C1" w:rsidRPr="009077DF">
        <w:rPr>
          <w:rFonts w:ascii="Times New Roman" w:hAnsi="Times New Roman"/>
          <w:sz w:val="24"/>
          <w:szCs w:val="24"/>
        </w:rPr>
        <w:t xml:space="preserve"> A2 deri </w:t>
      </w:r>
      <w:r w:rsidR="003A47DB" w:rsidRPr="009077DF">
        <w:rPr>
          <w:rFonts w:ascii="Times New Roman" w:hAnsi="Times New Roman"/>
          <w:sz w:val="24"/>
          <w:szCs w:val="24"/>
        </w:rPr>
        <w:t>C</w:t>
      </w:r>
      <w:r w:rsidR="00630714" w:rsidRPr="009077DF">
        <w:rPr>
          <w:rFonts w:ascii="Times New Roman" w:hAnsi="Times New Roman"/>
          <w:sz w:val="24"/>
          <w:szCs w:val="24"/>
        </w:rPr>
        <w:t>1</w:t>
      </w:r>
      <w:r w:rsidRPr="009077DF">
        <w:rPr>
          <w:rFonts w:ascii="Times New Roman" w:hAnsi="Times New Roman"/>
          <w:sz w:val="24"/>
          <w:szCs w:val="24"/>
        </w:rPr>
        <w:t>,</w:t>
      </w:r>
      <w:r w:rsidR="007E6692" w:rsidRPr="009077DF">
        <w:rPr>
          <w:rFonts w:ascii="Times New Roman" w:hAnsi="Times New Roman"/>
          <w:sz w:val="24"/>
          <w:szCs w:val="24"/>
        </w:rPr>
        <w:t xml:space="preserve"> </w:t>
      </w:r>
      <w:r w:rsidRPr="009077DF">
        <w:rPr>
          <w:rFonts w:ascii="Times New Roman" w:hAnsi="Times New Roman"/>
          <w:sz w:val="24"/>
          <w:szCs w:val="24"/>
        </w:rPr>
        <w:t xml:space="preserve"> të gjithë kandidatët do vlerësohen në bazë të </w:t>
      </w:r>
      <w:r w:rsidR="001B327D" w:rsidRPr="009077DF">
        <w:rPr>
          <w:rFonts w:ascii="Times New Roman" w:hAnsi="Times New Roman"/>
          <w:sz w:val="24"/>
          <w:szCs w:val="24"/>
        </w:rPr>
        <w:t xml:space="preserve">njohurive të fituara gjatë mbajtjes së </w:t>
      </w:r>
      <w:r w:rsidR="004A1C97" w:rsidRPr="009077DF">
        <w:rPr>
          <w:rFonts w:ascii="Times New Roman" w:hAnsi="Times New Roman"/>
          <w:sz w:val="24"/>
          <w:szCs w:val="24"/>
        </w:rPr>
        <w:t>kursit nga profesorët e gjuhës f</w:t>
      </w:r>
      <w:r w:rsidR="001B327D" w:rsidRPr="009077DF">
        <w:rPr>
          <w:rFonts w:ascii="Times New Roman" w:hAnsi="Times New Roman"/>
          <w:sz w:val="24"/>
          <w:szCs w:val="24"/>
        </w:rPr>
        <w:t xml:space="preserve">rënge që do të </w:t>
      </w:r>
      <w:r w:rsidR="00CB2DA3" w:rsidRPr="009077DF">
        <w:rPr>
          <w:rFonts w:ascii="Times New Roman" w:hAnsi="Times New Roman"/>
          <w:sz w:val="24"/>
          <w:szCs w:val="24"/>
        </w:rPr>
        <w:t xml:space="preserve">angazhohen nga Instituti Francez </w:t>
      </w:r>
      <w:r w:rsidR="001B327D" w:rsidRPr="009077DF">
        <w:rPr>
          <w:rFonts w:ascii="Times New Roman" w:hAnsi="Times New Roman"/>
          <w:sz w:val="24"/>
          <w:szCs w:val="24"/>
        </w:rPr>
        <w:t>në Prishtinë</w:t>
      </w:r>
      <w:r w:rsidR="00630C3F" w:rsidRPr="009077DF">
        <w:rPr>
          <w:rFonts w:ascii="Times New Roman" w:hAnsi="Times New Roman"/>
          <w:sz w:val="24"/>
          <w:szCs w:val="24"/>
        </w:rPr>
        <w:t xml:space="preserve">. </w:t>
      </w:r>
    </w:p>
    <w:p w14:paraId="61449125" w14:textId="77777777" w:rsidR="0045272B" w:rsidRPr="009077DF" w:rsidRDefault="0045272B" w:rsidP="004527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114AE" w14:textId="77777777" w:rsidR="0085452F" w:rsidRPr="009077DF" w:rsidRDefault="00C2296D" w:rsidP="004527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77DF">
        <w:rPr>
          <w:rFonts w:ascii="Times New Roman" w:hAnsi="Times New Roman"/>
          <w:b/>
          <w:sz w:val="24"/>
          <w:szCs w:val="24"/>
        </w:rPr>
        <w:t>Kriteret/kualifikimet e nevojshme për aplikim në program</w:t>
      </w:r>
      <w:r w:rsidR="00694174" w:rsidRPr="009077DF">
        <w:rPr>
          <w:rFonts w:ascii="Times New Roman" w:hAnsi="Times New Roman"/>
          <w:b/>
          <w:sz w:val="24"/>
          <w:szCs w:val="24"/>
        </w:rPr>
        <w:t xml:space="preserve">: </w:t>
      </w:r>
    </w:p>
    <w:p w14:paraId="590321B0" w14:textId="77777777" w:rsidR="007B1B11" w:rsidRPr="009077DF" w:rsidRDefault="00E120F6" w:rsidP="00F2679A">
      <w:pPr>
        <w:tabs>
          <w:tab w:val="left" w:pos="69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77DF">
        <w:rPr>
          <w:rFonts w:ascii="Times New Roman" w:hAnsi="Times New Roman"/>
          <w:b/>
          <w:sz w:val="24"/>
          <w:szCs w:val="24"/>
        </w:rPr>
        <w:t xml:space="preserve">       </w:t>
      </w:r>
    </w:p>
    <w:p w14:paraId="68304BE7" w14:textId="7E647A80" w:rsidR="00CB59B1" w:rsidRPr="009077DF" w:rsidRDefault="001B327D" w:rsidP="007B1B1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7DF">
        <w:rPr>
          <w:rFonts w:ascii="Times New Roman" w:hAnsi="Times New Roman"/>
          <w:sz w:val="24"/>
          <w:szCs w:val="24"/>
        </w:rPr>
        <w:t xml:space="preserve">Të jetë </w:t>
      </w:r>
      <w:r w:rsidR="001A33EB" w:rsidRPr="009077DF">
        <w:rPr>
          <w:rFonts w:ascii="Times New Roman" w:hAnsi="Times New Roman"/>
          <w:sz w:val="24"/>
          <w:szCs w:val="24"/>
        </w:rPr>
        <w:t>punonjës</w:t>
      </w:r>
      <w:r w:rsidR="003A47DB" w:rsidRPr="009077DF">
        <w:rPr>
          <w:rFonts w:ascii="Times New Roman" w:hAnsi="Times New Roman"/>
          <w:sz w:val="24"/>
          <w:szCs w:val="24"/>
        </w:rPr>
        <w:t>/</w:t>
      </w:r>
      <w:r w:rsidR="001A33EB" w:rsidRPr="009077DF">
        <w:rPr>
          <w:rFonts w:ascii="Times New Roman" w:hAnsi="Times New Roman"/>
          <w:sz w:val="24"/>
          <w:szCs w:val="24"/>
        </w:rPr>
        <w:t>shërbyes</w:t>
      </w:r>
      <w:r w:rsidR="003A47DB" w:rsidRPr="009077DF">
        <w:rPr>
          <w:rFonts w:ascii="Times New Roman" w:hAnsi="Times New Roman"/>
          <w:sz w:val="24"/>
          <w:szCs w:val="24"/>
        </w:rPr>
        <w:t xml:space="preserve"> civil/</w:t>
      </w:r>
      <w:r w:rsidR="001A33EB" w:rsidRPr="009077DF">
        <w:rPr>
          <w:rFonts w:ascii="Times New Roman" w:hAnsi="Times New Roman"/>
          <w:sz w:val="24"/>
          <w:szCs w:val="24"/>
        </w:rPr>
        <w:t>shërbyes</w:t>
      </w:r>
      <w:r w:rsidR="003A47DB" w:rsidRPr="009077DF">
        <w:rPr>
          <w:rFonts w:ascii="Times New Roman" w:hAnsi="Times New Roman"/>
          <w:sz w:val="24"/>
          <w:szCs w:val="24"/>
        </w:rPr>
        <w:t xml:space="preserve"> publik </w:t>
      </w:r>
      <w:r w:rsidR="001A33EB" w:rsidRPr="009077DF">
        <w:rPr>
          <w:rFonts w:ascii="Times New Roman" w:hAnsi="Times New Roman"/>
          <w:sz w:val="24"/>
          <w:szCs w:val="24"/>
        </w:rPr>
        <w:t>të</w:t>
      </w:r>
      <w:r w:rsidR="003A47DB" w:rsidRPr="009077DF">
        <w:rPr>
          <w:rFonts w:ascii="Times New Roman" w:hAnsi="Times New Roman"/>
          <w:sz w:val="24"/>
          <w:szCs w:val="24"/>
        </w:rPr>
        <w:t xml:space="preserve"> </w:t>
      </w:r>
      <w:r w:rsidR="001A33EB" w:rsidRPr="009077DF">
        <w:rPr>
          <w:rFonts w:ascii="Times New Roman" w:hAnsi="Times New Roman"/>
          <w:sz w:val="24"/>
          <w:szCs w:val="24"/>
        </w:rPr>
        <w:t>Republikës</w:t>
      </w:r>
      <w:r w:rsidR="003A47DB" w:rsidRPr="009077DF">
        <w:rPr>
          <w:rFonts w:ascii="Times New Roman" w:hAnsi="Times New Roman"/>
          <w:sz w:val="24"/>
          <w:szCs w:val="24"/>
        </w:rPr>
        <w:t xml:space="preserve"> </w:t>
      </w:r>
      <w:r w:rsidRPr="009077DF">
        <w:rPr>
          <w:rFonts w:ascii="Times New Roman" w:hAnsi="Times New Roman"/>
          <w:sz w:val="24"/>
          <w:szCs w:val="24"/>
        </w:rPr>
        <w:t>së Kosovës.</w:t>
      </w:r>
    </w:p>
    <w:p w14:paraId="1FDCDD7F" w14:textId="77777777" w:rsidR="001B327D" w:rsidRPr="009077DF" w:rsidRDefault="001B327D" w:rsidP="007B1B1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7DF">
        <w:rPr>
          <w:rFonts w:ascii="Times New Roman" w:hAnsi="Times New Roman"/>
          <w:sz w:val="24"/>
          <w:szCs w:val="24"/>
        </w:rPr>
        <w:t xml:space="preserve">Të ketë </w:t>
      </w:r>
      <w:r w:rsidRPr="009077DF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aprovimin me shkrim të eprorit.</w:t>
      </w:r>
    </w:p>
    <w:p w14:paraId="25FF1EAB" w14:textId="21366AF5" w:rsidR="00EB431E" w:rsidRPr="009077DF" w:rsidRDefault="00C2296D" w:rsidP="00EB431E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7DF">
        <w:rPr>
          <w:rFonts w:ascii="Times New Roman" w:hAnsi="Times New Roman"/>
          <w:sz w:val="24"/>
          <w:szCs w:val="24"/>
        </w:rPr>
        <w:t xml:space="preserve">Të ketë </w:t>
      </w:r>
      <w:r w:rsidR="004E2C82" w:rsidRPr="009077DF">
        <w:rPr>
          <w:rFonts w:ascii="Times New Roman" w:hAnsi="Times New Roman"/>
          <w:sz w:val="24"/>
          <w:szCs w:val="24"/>
        </w:rPr>
        <w:t>njohuri të gjuhës f</w:t>
      </w:r>
      <w:r w:rsidR="001B327D" w:rsidRPr="009077DF">
        <w:rPr>
          <w:rFonts w:ascii="Times New Roman" w:hAnsi="Times New Roman"/>
          <w:sz w:val="24"/>
          <w:szCs w:val="24"/>
        </w:rPr>
        <w:t>rënge për nivel</w:t>
      </w:r>
      <w:r w:rsidR="003A47DB" w:rsidRPr="009077DF">
        <w:rPr>
          <w:rFonts w:ascii="Times New Roman" w:hAnsi="Times New Roman"/>
          <w:sz w:val="24"/>
          <w:szCs w:val="24"/>
        </w:rPr>
        <w:t xml:space="preserve">et </w:t>
      </w:r>
      <w:r w:rsidR="00A05D87" w:rsidRPr="009077DF">
        <w:rPr>
          <w:rFonts w:ascii="Times New Roman" w:hAnsi="Times New Roman"/>
          <w:sz w:val="24"/>
          <w:szCs w:val="24"/>
        </w:rPr>
        <w:t>përkatëse</w:t>
      </w:r>
      <w:r w:rsidR="003A47DB" w:rsidRPr="009077DF">
        <w:rPr>
          <w:rFonts w:ascii="Times New Roman" w:hAnsi="Times New Roman"/>
          <w:sz w:val="24"/>
          <w:szCs w:val="24"/>
        </w:rPr>
        <w:t xml:space="preserve">: </w:t>
      </w:r>
      <w:r w:rsidR="007E6692" w:rsidRPr="009077DF">
        <w:rPr>
          <w:rFonts w:ascii="Times New Roman" w:hAnsi="Times New Roman"/>
          <w:sz w:val="24"/>
          <w:szCs w:val="24"/>
        </w:rPr>
        <w:t>A2</w:t>
      </w:r>
      <w:r w:rsidR="003A47DB" w:rsidRPr="009077DF">
        <w:rPr>
          <w:rFonts w:ascii="Times New Roman" w:hAnsi="Times New Roman"/>
          <w:sz w:val="24"/>
          <w:szCs w:val="24"/>
        </w:rPr>
        <w:t xml:space="preserve">, B1, B2, C1. </w:t>
      </w:r>
    </w:p>
    <w:p w14:paraId="4748565F" w14:textId="77777777" w:rsidR="00894B37" w:rsidRPr="009077DF" w:rsidRDefault="00071FAA" w:rsidP="001667EC">
      <w:pPr>
        <w:spacing w:before="100" w:beforeAutospacing="1" w:after="0" w:line="240" w:lineRule="auto"/>
        <w:rPr>
          <w:rFonts w:ascii="Times New Roman" w:hAnsi="Times New Roman"/>
          <w:b/>
          <w:sz w:val="24"/>
          <w:szCs w:val="24"/>
        </w:rPr>
      </w:pPr>
      <w:r w:rsidRPr="009077DF">
        <w:rPr>
          <w:rFonts w:ascii="Times New Roman" w:hAnsi="Times New Roman"/>
          <w:b/>
          <w:sz w:val="24"/>
          <w:szCs w:val="24"/>
        </w:rPr>
        <w:t xml:space="preserve">Dokumentet </w:t>
      </w:r>
      <w:r w:rsidR="005F717B" w:rsidRPr="009077DF">
        <w:rPr>
          <w:rFonts w:ascii="Times New Roman" w:hAnsi="Times New Roman"/>
          <w:b/>
          <w:sz w:val="24"/>
          <w:szCs w:val="24"/>
        </w:rPr>
        <w:t>e kërkuara</w:t>
      </w:r>
    </w:p>
    <w:p w14:paraId="3D264298" w14:textId="4C093873" w:rsidR="00071FAA" w:rsidRPr="009077DF" w:rsidRDefault="004E2C82" w:rsidP="00071FAA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9077DF">
        <w:rPr>
          <w:rFonts w:ascii="Times New Roman" w:hAnsi="Times New Roman"/>
          <w:sz w:val="24"/>
          <w:szCs w:val="24"/>
        </w:rPr>
        <w:lastRenderedPageBreak/>
        <w:t>Aprovimi i e</w:t>
      </w:r>
      <w:r w:rsidR="0023634C" w:rsidRPr="009077DF">
        <w:rPr>
          <w:rFonts w:ascii="Times New Roman" w:hAnsi="Times New Roman"/>
          <w:sz w:val="24"/>
          <w:szCs w:val="24"/>
        </w:rPr>
        <w:t>prorit e skanuar</w:t>
      </w:r>
      <w:r w:rsidR="007E6692" w:rsidRPr="009077DF">
        <w:rPr>
          <w:rFonts w:ascii="Times New Roman" w:hAnsi="Times New Roman"/>
          <w:sz w:val="24"/>
          <w:szCs w:val="24"/>
        </w:rPr>
        <w:t>.</w:t>
      </w:r>
    </w:p>
    <w:p w14:paraId="7FD59104" w14:textId="580FA4C7" w:rsidR="00894B37" w:rsidRPr="009077DF" w:rsidRDefault="00CB2DA3" w:rsidP="001667EC">
      <w:pPr>
        <w:pStyle w:val="ListParagraph"/>
        <w:numPr>
          <w:ilvl w:val="0"/>
          <w:numId w:val="4"/>
        </w:num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9077DF">
        <w:rPr>
          <w:rFonts w:ascii="Times New Roman" w:hAnsi="Times New Roman"/>
          <w:sz w:val="24"/>
          <w:szCs w:val="24"/>
        </w:rPr>
        <w:t xml:space="preserve">Dëshmi </w:t>
      </w:r>
      <w:r w:rsidR="00273B33" w:rsidRPr="009077DF">
        <w:rPr>
          <w:rFonts w:ascii="Times New Roman" w:hAnsi="Times New Roman"/>
          <w:sz w:val="24"/>
          <w:szCs w:val="24"/>
        </w:rPr>
        <w:t>pë</w:t>
      </w:r>
      <w:r w:rsidR="004E2C82" w:rsidRPr="009077DF">
        <w:rPr>
          <w:rFonts w:ascii="Times New Roman" w:hAnsi="Times New Roman"/>
          <w:sz w:val="24"/>
          <w:szCs w:val="24"/>
        </w:rPr>
        <w:t>r nivelin e gjuhës f</w:t>
      </w:r>
      <w:r w:rsidR="00273B33" w:rsidRPr="009077DF">
        <w:rPr>
          <w:rFonts w:ascii="Times New Roman" w:hAnsi="Times New Roman"/>
          <w:sz w:val="24"/>
          <w:szCs w:val="24"/>
        </w:rPr>
        <w:t xml:space="preserve">rënge që </w:t>
      </w:r>
      <w:r w:rsidR="00ED29B6" w:rsidRPr="009077DF">
        <w:rPr>
          <w:rFonts w:ascii="Times New Roman" w:hAnsi="Times New Roman"/>
          <w:sz w:val="24"/>
          <w:szCs w:val="24"/>
        </w:rPr>
        <w:t>zotëroni</w:t>
      </w:r>
      <w:r w:rsidR="00EB431E" w:rsidRPr="009077DF">
        <w:rPr>
          <w:rFonts w:ascii="Times New Roman" w:hAnsi="Times New Roman"/>
          <w:sz w:val="24"/>
          <w:szCs w:val="24"/>
        </w:rPr>
        <w:t>.</w:t>
      </w:r>
    </w:p>
    <w:p w14:paraId="3F293173" w14:textId="77777777" w:rsidR="0085452F" w:rsidRPr="009077DF" w:rsidRDefault="00C2296D" w:rsidP="001667EC">
      <w:pPr>
        <w:spacing w:before="100" w:beforeAutospacing="1" w:after="0" w:line="240" w:lineRule="auto"/>
        <w:rPr>
          <w:rFonts w:ascii="Times New Roman" w:hAnsi="Times New Roman"/>
          <w:b/>
          <w:sz w:val="24"/>
          <w:szCs w:val="24"/>
        </w:rPr>
      </w:pPr>
      <w:r w:rsidRPr="009077DF">
        <w:rPr>
          <w:rFonts w:ascii="Times New Roman" w:hAnsi="Times New Roman"/>
          <w:b/>
          <w:sz w:val="24"/>
          <w:szCs w:val="24"/>
        </w:rPr>
        <w:t>Afati për aplikim</w:t>
      </w:r>
      <w:r w:rsidR="008B3987" w:rsidRPr="009077DF">
        <w:rPr>
          <w:rFonts w:ascii="Times New Roman" w:hAnsi="Times New Roman"/>
          <w:b/>
          <w:sz w:val="24"/>
          <w:szCs w:val="24"/>
        </w:rPr>
        <w:t>:</w:t>
      </w:r>
      <w:r w:rsidR="00857C4A" w:rsidRPr="009077DF">
        <w:rPr>
          <w:rFonts w:ascii="Times New Roman" w:hAnsi="Times New Roman"/>
          <w:b/>
          <w:sz w:val="24"/>
          <w:szCs w:val="24"/>
        </w:rPr>
        <w:t xml:space="preserve"> </w:t>
      </w:r>
    </w:p>
    <w:p w14:paraId="6392F2D7" w14:textId="2A003046" w:rsidR="002B71F1" w:rsidRPr="009077DF" w:rsidRDefault="00C2296D" w:rsidP="00CC0462">
      <w:pPr>
        <w:spacing w:before="150" w:after="0" w:line="240" w:lineRule="auto"/>
        <w:ind w:right="150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9077DF">
        <w:rPr>
          <w:rFonts w:ascii="Times New Roman" w:hAnsi="Times New Roman"/>
          <w:sz w:val="24"/>
          <w:szCs w:val="24"/>
        </w:rPr>
        <w:t xml:space="preserve">Kandidatët e interesuar </w:t>
      </w:r>
      <w:r w:rsidR="00CB2DA3" w:rsidRPr="009077DF">
        <w:rPr>
          <w:rFonts w:ascii="Times New Roman" w:hAnsi="Times New Roman"/>
          <w:sz w:val="24"/>
          <w:szCs w:val="24"/>
        </w:rPr>
        <w:t xml:space="preserve">duhet te dërgojnë kërkesën </w:t>
      </w:r>
      <w:r w:rsidR="009077DF" w:rsidRPr="009077DF">
        <w:rPr>
          <w:rFonts w:ascii="Times New Roman" w:hAnsi="Times New Roman"/>
          <w:sz w:val="24"/>
          <w:szCs w:val="24"/>
        </w:rPr>
        <w:t>s</w:t>
      </w:r>
      <w:r w:rsidR="009077DF">
        <w:rPr>
          <w:rFonts w:ascii="Times New Roman" w:hAnsi="Times New Roman"/>
          <w:sz w:val="24"/>
          <w:szCs w:val="24"/>
        </w:rPr>
        <w:t>ë</w:t>
      </w:r>
      <w:r w:rsidR="00CB2DA3" w:rsidRPr="009077DF">
        <w:rPr>
          <w:rFonts w:ascii="Times New Roman" w:hAnsi="Times New Roman"/>
          <w:sz w:val="24"/>
          <w:szCs w:val="24"/>
        </w:rPr>
        <w:t xml:space="preserve"> bashku me dokumentet</w:t>
      </w:r>
      <w:r w:rsidR="00D81C4A" w:rsidRPr="009077DF">
        <w:rPr>
          <w:rFonts w:ascii="Times New Roman" w:hAnsi="Times New Roman"/>
          <w:sz w:val="24"/>
          <w:szCs w:val="24"/>
        </w:rPr>
        <w:t xml:space="preserve"> </w:t>
      </w:r>
      <w:r w:rsidR="00CB2DA3" w:rsidRPr="009077DF">
        <w:rPr>
          <w:rFonts w:ascii="Times New Roman" w:hAnsi="Times New Roman"/>
          <w:sz w:val="24"/>
          <w:szCs w:val="24"/>
        </w:rPr>
        <w:t xml:space="preserve">( </w:t>
      </w:r>
      <w:r w:rsidR="007E6692" w:rsidRPr="009077DF">
        <w:rPr>
          <w:rFonts w:ascii="Times New Roman" w:hAnsi="Times New Roman"/>
          <w:sz w:val="24"/>
          <w:szCs w:val="24"/>
        </w:rPr>
        <w:t xml:space="preserve">aprovimin e eprorit të skanuar </w:t>
      </w:r>
      <w:r w:rsidR="00CB2DA3" w:rsidRPr="009077DF">
        <w:rPr>
          <w:rFonts w:ascii="Times New Roman" w:hAnsi="Times New Roman"/>
          <w:sz w:val="24"/>
          <w:szCs w:val="24"/>
        </w:rPr>
        <w:t xml:space="preserve">dhe dëshminë </w:t>
      </w:r>
      <w:r w:rsidR="009077DF">
        <w:rPr>
          <w:rFonts w:ascii="Times New Roman" w:hAnsi="Times New Roman"/>
          <w:sz w:val="24"/>
          <w:szCs w:val="24"/>
        </w:rPr>
        <w:t>mbi nivelin e</w:t>
      </w:r>
      <w:r w:rsidR="00CB2DA3" w:rsidRPr="009077DF">
        <w:rPr>
          <w:rFonts w:ascii="Times New Roman" w:hAnsi="Times New Roman"/>
          <w:sz w:val="24"/>
          <w:szCs w:val="24"/>
        </w:rPr>
        <w:t xml:space="preserve"> njohjes </w:t>
      </w:r>
      <w:r w:rsidR="009077DF" w:rsidRPr="009077DF">
        <w:rPr>
          <w:rFonts w:ascii="Times New Roman" w:hAnsi="Times New Roman"/>
          <w:sz w:val="24"/>
          <w:szCs w:val="24"/>
        </w:rPr>
        <w:t>s</w:t>
      </w:r>
      <w:r w:rsidR="009077DF">
        <w:rPr>
          <w:rFonts w:ascii="Times New Roman" w:hAnsi="Times New Roman"/>
          <w:sz w:val="24"/>
          <w:szCs w:val="24"/>
        </w:rPr>
        <w:t>ë</w:t>
      </w:r>
      <w:r w:rsidR="00CB2DA3" w:rsidRPr="009077DF">
        <w:rPr>
          <w:rFonts w:ascii="Times New Roman" w:hAnsi="Times New Roman"/>
          <w:sz w:val="24"/>
          <w:szCs w:val="24"/>
        </w:rPr>
        <w:t xml:space="preserve"> gjuhës frënge) </w:t>
      </w:r>
      <w:r w:rsidRPr="009077DF">
        <w:rPr>
          <w:rFonts w:ascii="Times New Roman" w:hAnsi="Times New Roman"/>
          <w:sz w:val="24"/>
          <w:szCs w:val="24"/>
        </w:rPr>
        <w:t xml:space="preserve">në </w:t>
      </w:r>
      <w:hyperlink r:id="rId11" w:history="1">
        <w:r w:rsidR="00630714" w:rsidRPr="009077DF">
          <w:rPr>
            <w:rStyle w:val="Hyperlink"/>
            <w:rFonts w:ascii="Times New Roman" w:hAnsi="Times New Roman"/>
            <w:sz w:val="24"/>
            <w:szCs w:val="24"/>
          </w:rPr>
          <w:t>e-mail: nita.selca@rks-gov.net</w:t>
        </w:r>
      </w:hyperlink>
      <w:r w:rsidR="00630714" w:rsidRPr="009077DF">
        <w:rPr>
          <w:rFonts w:ascii="Times New Roman" w:hAnsi="Times New Roman"/>
          <w:sz w:val="24"/>
          <w:szCs w:val="24"/>
        </w:rPr>
        <w:t xml:space="preserve"> </w:t>
      </w:r>
      <w:r w:rsidR="007E511B" w:rsidRPr="009077DF">
        <w:rPr>
          <w:rFonts w:ascii="Times New Roman" w:hAnsi="Times New Roman"/>
          <w:sz w:val="24"/>
          <w:szCs w:val="24"/>
          <w:shd w:val="clear" w:color="auto" w:fill="F4F4F4"/>
        </w:rPr>
        <w:t>;</w:t>
      </w:r>
      <w:r w:rsidR="007E6692" w:rsidRPr="009077DF">
        <w:rPr>
          <w:rFonts w:ascii="Times New Roman" w:hAnsi="Times New Roman"/>
          <w:color w:val="0072C6"/>
          <w:sz w:val="24"/>
          <w:szCs w:val="24"/>
          <w:shd w:val="clear" w:color="auto" w:fill="F4F4F4"/>
        </w:rPr>
        <w:t xml:space="preserve"> </w:t>
      </w:r>
      <w:r w:rsidR="00E43344" w:rsidRPr="009077DF">
        <w:rPr>
          <w:rFonts w:ascii="Times New Roman" w:hAnsi="Times New Roman"/>
          <w:color w:val="0072C6"/>
          <w:sz w:val="24"/>
          <w:szCs w:val="24"/>
          <w:shd w:val="clear" w:color="auto" w:fill="F4F4F4"/>
        </w:rPr>
        <w:t xml:space="preserve"> </w:t>
      </w:r>
      <w:hyperlink r:id="rId12" w:history="1">
        <w:r w:rsidR="00E43344" w:rsidRPr="009077DF">
          <w:rPr>
            <w:rStyle w:val="Hyperlink"/>
            <w:rFonts w:ascii="Times New Roman" w:hAnsi="Times New Roman"/>
            <w:sz w:val="24"/>
            <w:szCs w:val="24"/>
            <w:shd w:val="clear" w:color="auto" w:fill="F4F4F4"/>
          </w:rPr>
          <w:t>avni.hasani@rks-gov.net</w:t>
        </w:r>
      </w:hyperlink>
      <w:r w:rsidR="007E6692" w:rsidRPr="009077DF">
        <w:rPr>
          <w:rFonts w:ascii="Times New Roman" w:hAnsi="Times New Roman"/>
          <w:color w:val="0072C6"/>
          <w:sz w:val="24"/>
          <w:szCs w:val="24"/>
          <w:shd w:val="clear" w:color="auto" w:fill="F4F4F4"/>
        </w:rPr>
        <w:t xml:space="preserve">, </w:t>
      </w:r>
      <w:r w:rsidR="007E6692" w:rsidRPr="009077DF">
        <w:rPr>
          <w:rFonts w:ascii="Times New Roman" w:hAnsi="Times New Roman"/>
          <w:sz w:val="24"/>
          <w:szCs w:val="24"/>
        </w:rPr>
        <w:t>jo më vonë se</w:t>
      </w:r>
      <w:r w:rsidR="001A33EB" w:rsidRPr="009077DF">
        <w:rPr>
          <w:rFonts w:ascii="Times New Roman" w:hAnsi="Times New Roman"/>
          <w:sz w:val="24"/>
          <w:szCs w:val="24"/>
        </w:rPr>
        <w:t xml:space="preserve"> </w:t>
      </w:r>
      <w:r w:rsidR="00187D51">
        <w:rPr>
          <w:rFonts w:ascii="Times New Roman" w:hAnsi="Times New Roman"/>
          <w:sz w:val="24"/>
          <w:szCs w:val="24"/>
        </w:rPr>
        <w:t>23.01.2026</w:t>
      </w:r>
      <w:r w:rsidR="001A33EB" w:rsidRPr="009077DF">
        <w:rPr>
          <w:rFonts w:ascii="Times New Roman" w:hAnsi="Times New Roman"/>
          <w:sz w:val="24"/>
          <w:szCs w:val="24"/>
        </w:rPr>
        <w:t>.</w:t>
      </w:r>
    </w:p>
    <w:p w14:paraId="50A7BC0F" w14:textId="77777777" w:rsidR="00E43344" w:rsidRPr="00D81C4A" w:rsidRDefault="00E43344" w:rsidP="007E6692">
      <w:pPr>
        <w:spacing w:before="150" w:after="0" w:line="240" w:lineRule="auto"/>
        <w:ind w:right="150"/>
        <w:textAlignment w:val="center"/>
        <w:rPr>
          <w:rFonts w:ascii="Times New Roman" w:hAnsi="Times New Roman"/>
          <w:sz w:val="24"/>
          <w:szCs w:val="24"/>
        </w:rPr>
      </w:pPr>
    </w:p>
    <w:p w14:paraId="08C658C4" w14:textId="33CB7B81" w:rsidR="002B71F1" w:rsidRPr="00D81C4A" w:rsidRDefault="009329B1" w:rsidP="007E6692">
      <w:pPr>
        <w:spacing w:before="150" w:after="0" w:line="240" w:lineRule="auto"/>
        <w:ind w:right="150"/>
        <w:textAlignment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>V</w:t>
      </w:r>
      <w:r w:rsidR="00EB431E" w:rsidRPr="00D81C4A">
        <w:rPr>
          <w:rFonts w:ascii="Times New Roman" w:hAnsi="Times New Roman"/>
          <w:b/>
          <w:i/>
          <w:sz w:val="24"/>
          <w:szCs w:val="24"/>
          <w:u w:val="single"/>
        </w:rPr>
        <w:t>ërejtje:</w:t>
      </w:r>
    </w:p>
    <w:p w14:paraId="484A3380" w14:textId="1C04CE9A" w:rsidR="007E6692" w:rsidRPr="00D81C4A" w:rsidRDefault="00EB431E" w:rsidP="009077DF">
      <w:pPr>
        <w:spacing w:before="150" w:after="0" w:line="240" w:lineRule="auto"/>
        <w:ind w:right="150"/>
        <w:jc w:val="both"/>
        <w:textAlignment w:val="center"/>
        <w:rPr>
          <w:rFonts w:ascii="Times New Roman" w:hAnsi="Times New Roman"/>
          <w:b/>
          <w:i/>
          <w:sz w:val="24"/>
          <w:szCs w:val="24"/>
          <w:u w:val="single"/>
          <w:shd w:val="clear" w:color="auto" w:fill="F4F4F4"/>
        </w:rPr>
      </w:pP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>Ky aplikacion vlen edhe për zyrtarët te cilët kan</w:t>
      </w:r>
      <w:r w:rsidR="009329B1" w:rsidRPr="00D81C4A">
        <w:rPr>
          <w:rFonts w:ascii="Times New Roman" w:hAnsi="Times New Roman"/>
          <w:b/>
          <w:i/>
          <w:sz w:val="24"/>
          <w:szCs w:val="24"/>
          <w:u w:val="single"/>
        </w:rPr>
        <w:t>ë</w:t>
      </w:r>
      <w:r w:rsidR="002B71F1" w:rsidRPr="00D81C4A">
        <w:rPr>
          <w:rFonts w:ascii="Times New Roman" w:hAnsi="Times New Roman"/>
          <w:b/>
          <w:i/>
          <w:sz w:val="24"/>
          <w:szCs w:val="24"/>
          <w:u w:val="single"/>
        </w:rPr>
        <w:t xml:space="preserve"> përfunduar një sesion vitet</w:t>
      </w: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 xml:space="preserve"> e kaluar</w:t>
      </w:r>
      <w:r w:rsidR="002B71F1" w:rsidRPr="00D81C4A">
        <w:rPr>
          <w:rFonts w:ascii="Times New Roman" w:hAnsi="Times New Roman"/>
          <w:b/>
          <w:i/>
          <w:sz w:val="24"/>
          <w:szCs w:val="24"/>
          <w:u w:val="single"/>
        </w:rPr>
        <w:t>a dhe kanë qenë</w:t>
      </w: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 xml:space="preserve"> n</w:t>
      </w:r>
      <w:r w:rsidR="009329B1" w:rsidRPr="00D81C4A">
        <w:rPr>
          <w:rFonts w:ascii="Times New Roman" w:hAnsi="Times New Roman"/>
          <w:b/>
          <w:i/>
          <w:sz w:val="24"/>
          <w:szCs w:val="24"/>
          <w:u w:val="single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 xml:space="preserve"> pritje t</w:t>
      </w:r>
      <w:r w:rsidR="009329B1" w:rsidRPr="00D81C4A">
        <w:rPr>
          <w:rFonts w:ascii="Times New Roman" w:hAnsi="Times New Roman"/>
          <w:b/>
          <w:i/>
          <w:sz w:val="24"/>
          <w:szCs w:val="24"/>
          <w:u w:val="single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 xml:space="preserve"> informatës për t</w:t>
      </w:r>
      <w:r w:rsidR="009329B1" w:rsidRPr="00D81C4A">
        <w:rPr>
          <w:rFonts w:ascii="Times New Roman" w:hAnsi="Times New Roman"/>
          <w:b/>
          <w:i/>
          <w:sz w:val="24"/>
          <w:szCs w:val="24"/>
          <w:u w:val="single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 xml:space="preserve"> vazhduar n</w:t>
      </w:r>
      <w:r w:rsidR="009329B1" w:rsidRPr="00D81C4A">
        <w:rPr>
          <w:rFonts w:ascii="Times New Roman" w:hAnsi="Times New Roman"/>
          <w:b/>
          <w:i/>
          <w:sz w:val="24"/>
          <w:szCs w:val="24"/>
          <w:u w:val="single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 xml:space="preserve"> sesionet e ardhshme sipas nivelit q</w:t>
      </w:r>
      <w:r w:rsidR="009329B1" w:rsidRPr="00D81C4A">
        <w:rPr>
          <w:rFonts w:ascii="Times New Roman" w:hAnsi="Times New Roman"/>
          <w:b/>
          <w:i/>
          <w:sz w:val="24"/>
          <w:szCs w:val="24"/>
          <w:u w:val="single"/>
        </w:rPr>
        <w:t>ë</w:t>
      </w:r>
      <w:r w:rsidRPr="00D81C4A">
        <w:rPr>
          <w:rFonts w:ascii="Times New Roman" w:hAnsi="Times New Roman"/>
          <w:b/>
          <w:i/>
          <w:sz w:val="24"/>
          <w:szCs w:val="24"/>
          <w:u w:val="single"/>
        </w:rPr>
        <w:t xml:space="preserve"> posedojnë!</w:t>
      </w:r>
      <w:r w:rsidR="007E6692" w:rsidRPr="00D81C4A">
        <w:rPr>
          <w:rFonts w:ascii="Times New Roman" w:hAnsi="Times New Roman"/>
          <w:b/>
          <w:i/>
          <w:vanish/>
          <w:sz w:val="24"/>
          <w:szCs w:val="24"/>
          <w:u w:val="single"/>
        </w:rPr>
        <w:t>Top of Form</w:t>
      </w:r>
    </w:p>
    <w:p w14:paraId="61A68080" w14:textId="77777777" w:rsidR="007E6692" w:rsidRPr="009329B1" w:rsidRDefault="007E6692" w:rsidP="007E6692">
      <w:p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9329B1">
        <w:rPr>
          <w:rFonts w:ascii="Arial" w:hAnsi="Arial" w:cs="Arial"/>
          <w:vanish/>
          <w:sz w:val="16"/>
          <w:szCs w:val="16"/>
        </w:rPr>
        <w:t>Bottom of Form</w:t>
      </w:r>
    </w:p>
    <w:p w14:paraId="4B9CA7E2" w14:textId="77777777" w:rsidR="0085452F" w:rsidRPr="009329B1" w:rsidRDefault="0085452F" w:rsidP="0045272B">
      <w:pPr>
        <w:spacing w:before="100" w:beforeAutospacing="1" w:after="0" w:line="240" w:lineRule="auto"/>
        <w:rPr>
          <w:rFonts w:ascii="Times New Roman" w:hAnsi="Times New Roman"/>
          <w:sz w:val="20"/>
          <w:szCs w:val="20"/>
        </w:rPr>
      </w:pPr>
    </w:p>
    <w:sectPr w:rsidR="0085452F" w:rsidRPr="009329B1" w:rsidSect="00C816F9">
      <w:pgSz w:w="12240" w:h="15840"/>
      <w:pgMar w:top="12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DF7A9" w14:textId="77777777" w:rsidR="000E095F" w:rsidRDefault="000E095F" w:rsidP="001667EC">
      <w:pPr>
        <w:spacing w:after="0" w:line="240" w:lineRule="auto"/>
      </w:pPr>
      <w:r>
        <w:separator/>
      </w:r>
    </w:p>
  </w:endnote>
  <w:endnote w:type="continuationSeparator" w:id="0">
    <w:p w14:paraId="3E4D125A" w14:textId="77777777" w:rsidR="000E095F" w:rsidRDefault="000E095F" w:rsidP="0016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E8D96" w14:textId="77777777" w:rsidR="000E095F" w:rsidRDefault="000E095F" w:rsidP="001667EC">
      <w:pPr>
        <w:spacing w:after="0" w:line="240" w:lineRule="auto"/>
      </w:pPr>
      <w:r>
        <w:separator/>
      </w:r>
    </w:p>
  </w:footnote>
  <w:footnote w:type="continuationSeparator" w:id="0">
    <w:p w14:paraId="7ED71235" w14:textId="77777777" w:rsidR="000E095F" w:rsidRDefault="000E095F" w:rsidP="00166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1B1D"/>
    <w:multiLevelType w:val="hybridMultilevel"/>
    <w:tmpl w:val="DC72A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31B3"/>
    <w:multiLevelType w:val="hybridMultilevel"/>
    <w:tmpl w:val="D788FA94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676FA6"/>
    <w:multiLevelType w:val="hybridMultilevel"/>
    <w:tmpl w:val="13920B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68609B"/>
    <w:multiLevelType w:val="hybridMultilevel"/>
    <w:tmpl w:val="E8D2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35349"/>
    <w:multiLevelType w:val="multilevel"/>
    <w:tmpl w:val="D390B9F2"/>
    <w:lvl w:ilvl="0">
      <w:start w:val="1"/>
      <w:numFmt w:val="bullet"/>
      <w:lvlText w:val=""/>
      <w:lvlJc w:val="left"/>
      <w:pPr>
        <w:tabs>
          <w:tab w:val="decimal" w:pos="432"/>
        </w:tabs>
        <w:ind w:left="720" w:firstLine="0"/>
      </w:pPr>
      <w:rPr>
        <w:rFonts w:ascii="Symbol" w:hAnsi="Symbol"/>
        <w:strike w:val="0"/>
        <w:dstrike w:val="0"/>
        <w:color w:val="000000"/>
        <w:spacing w:val="-5"/>
        <w:w w:val="100"/>
        <w:sz w:val="20"/>
        <w:u w:val="none"/>
        <w:effect w:val="none"/>
        <w:vertAlign w:val="baseline"/>
        <w:lang w:val="fr-F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05F492C"/>
    <w:multiLevelType w:val="hybridMultilevel"/>
    <w:tmpl w:val="E48C85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F6"/>
    <w:rsid w:val="00011B0A"/>
    <w:rsid w:val="000239C7"/>
    <w:rsid w:val="00024F7D"/>
    <w:rsid w:val="0003149E"/>
    <w:rsid w:val="000364DF"/>
    <w:rsid w:val="00042023"/>
    <w:rsid w:val="000603BC"/>
    <w:rsid w:val="00071FAA"/>
    <w:rsid w:val="00073678"/>
    <w:rsid w:val="00074493"/>
    <w:rsid w:val="0008513A"/>
    <w:rsid w:val="00087162"/>
    <w:rsid w:val="00095E14"/>
    <w:rsid w:val="000A658D"/>
    <w:rsid w:val="000B0975"/>
    <w:rsid w:val="000B60BF"/>
    <w:rsid w:val="000B7F35"/>
    <w:rsid w:val="000E095F"/>
    <w:rsid w:val="000F7A4D"/>
    <w:rsid w:val="00106E40"/>
    <w:rsid w:val="001333B2"/>
    <w:rsid w:val="00136F1B"/>
    <w:rsid w:val="001667EC"/>
    <w:rsid w:val="00175C48"/>
    <w:rsid w:val="00180CB6"/>
    <w:rsid w:val="00187D51"/>
    <w:rsid w:val="001A1BE2"/>
    <w:rsid w:val="001A33EB"/>
    <w:rsid w:val="001A54E4"/>
    <w:rsid w:val="001B04FB"/>
    <w:rsid w:val="001B1132"/>
    <w:rsid w:val="001B322A"/>
    <w:rsid w:val="001B327D"/>
    <w:rsid w:val="001B470C"/>
    <w:rsid w:val="001B7C50"/>
    <w:rsid w:val="001C0673"/>
    <w:rsid w:val="001C305A"/>
    <w:rsid w:val="001C6FB7"/>
    <w:rsid w:val="001D1003"/>
    <w:rsid w:val="001F48CE"/>
    <w:rsid w:val="002006AA"/>
    <w:rsid w:val="00230B0C"/>
    <w:rsid w:val="0023634C"/>
    <w:rsid w:val="00241DA8"/>
    <w:rsid w:val="00254632"/>
    <w:rsid w:val="00263199"/>
    <w:rsid w:val="00273B33"/>
    <w:rsid w:val="00280890"/>
    <w:rsid w:val="002808C1"/>
    <w:rsid w:val="00281C78"/>
    <w:rsid w:val="00285097"/>
    <w:rsid w:val="002908EA"/>
    <w:rsid w:val="00292B12"/>
    <w:rsid w:val="002A1129"/>
    <w:rsid w:val="002A4C4E"/>
    <w:rsid w:val="002B71F1"/>
    <w:rsid w:val="002D13B0"/>
    <w:rsid w:val="002E6577"/>
    <w:rsid w:val="00301DF1"/>
    <w:rsid w:val="00301FAB"/>
    <w:rsid w:val="003046A1"/>
    <w:rsid w:val="003154FB"/>
    <w:rsid w:val="00317738"/>
    <w:rsid w:val="00325DAD"/>
    <w:rsid w:val="00331611"/>
    <w:rsid w:val="00336F70"/>
    <w:rsid w:val="00347412"/>
    <w:rsid w:val="00351C4E"/>
    <w:rsid w:val="003837D2"/>
    <w:rsid w:val="0039070A"/>
    <w:rsid w:val="00392EFB"/>
    <w:rsid w:val="003A47DB"/>
    <w:rsid w:val="003B0DA8"/>
    <w:rsid w:val="003B40BB"/>
    <w:rsid w:val="003B58A5"/>
    <w:rsid w:val="003F350C"/>
    <w:rsid w:val="004009F6"/>
    <w:rsid w:val="00400F22"/>
    <w:rsid w:val="0042239B"/>
    <w:rsid w:val="00426F29"/>
    <w:rsid w:val="004424AA"/>
    <w:rsid w:val="004447CD"/>
    <w:rsid w:val="0045272B"/>
    <w:rsid w:val="00454A0A"/>
    <w:rsid w:val="004567A5"/>
    <w:rsid w:val="00462243"/>
    <w:rsid w:val="00462F95"/>
    <w:rsid w:val="004749E4"/>
    <w:rsid w:val="00486317"/>
    <w:rsid w:val="004A1C97"/>
    <w:rsid w:val="004B06EC"/>
    <w:rsid w:val="004C2FB9"/>
    <w:rsid w:val="004E2C82"/>
    <w:rsid w:val="004E5E1F"/>
    <w:rsid w:val="0050592E"/>
    <w:rsid w:val="005147D3"/>
    <w:rsid w:val="005205E5"/>
    <w:rsid w:val="00521ACA"/>
    <w:rsid w:val="0052419A"/>
    <w:rsid w:val="0053517C"/>
    <w:rsid w:val="00552898"/>
    <w:rsid w:val="00562260"/>
    <w:rsid w:val="00567E58"/>
    <w:rsid w:val="005A2BCB"/>
    <w:rsid w:val="005A4C98"/>
    <w:rsid w:val="005A6198"/>
    <w:rsid w:val="005C1899"/>
    <w:rsid w:val="005C68F1"/>
    <w:rsid w:val="005D18A5"/>
    <w:rsid w:val="005F717B"/>
    <w:rsid w:val="00611393"/>
    <w:rsid w:val="006123D7"/>
    <w:rsid w:val="00617DEB"/>
    <w:rsid w:val="00630316"/>
    <w:rsid w:val="00630714"/>
    <w:rsid w:val="00630C3F"/>
    <w:rsid w:val="00632FC3"/>
    <w:rsid w:val="006330AA"/>
    <w:rsid w:val="00634F15"/>
    <w:rsid w:val="00641673"/>
    <w:rsid w:val="00642067"/>
    <w:rsid w:val="00645A32"/>
    <w:rsid w:val="00647309"/>
    <w:rsid w:val="00687FB7"/>
    <w:rsid w:val="00694174"/>
    <w:rsid w:val="006A10F9"/>
    <w:rsid w:val="006A6380"/>
    <w:rsid w:val="006B3718"/>
    <w:rsid w:val="006D00EA"/>
    <w:rsid w:val="006D7E01"/>
    <w:rsid w:val="006E0863"/>
    <w:rsid w:val="006E7CFE"/>
    <w:rsid w:val="0070575A"/>
    <w:rsid w:val="0071349C"/>
    <w:rsid w:val="00717103"/>
    <w:rsid w:val="007206B3"/>
    <w:rsid w:val="00730030"/>
    <w:rsid w:val="00731861"/>
    <w:rsid w:val="00744420"/>
    <w:rsid w:val="00775645"/>
    <w:rsid w:val="00791F8D"/>
    <w:rsid w:val="007B1B11"/>
    <w:rsid w:val="007B1F21"/>
    <w:rsid w:val="007B5BF9"/>
    <w:rsid w:val="007C7CD8"/>
    <w:rsid w:val="007E511B"/>
    <w:rsid w:val="007E5CFA"/>
    <w:rsid w:val="007E6692"/>
    <w:rsid w:val="00801C62"/>
    <w:rsid w:val="0081278E"/>
    <w:rsid w:val="00812C7D"/>
    <w:rsid w:val="008133FD"/>
    <w:rsid w:val="00820566"/>
    <w:rsid w:val="0085452F"/>
    <w:rsid w:val="008553BB"/>
    <w:rsid w:val="00857C4A"/>
    <w:rsid w:val="00875832"/>
    <w:rsid w:val="00894B37"/>
    <w:rsid w:val="00895D77"/>
    <w:rsid w:val="00896C05"/>
    <w:rsid w:val="008A40BC"/>
    <w:rsid w:val="008A5E2F"/>
    <w:rsid w:val="008B00B6"/>
    <w:rsid w:val="008B3987"/>
    <w:rsid w:val="008C60B8"/>
    <w:rsid w:val="008E583A"/>
    <w:rsid w:val="008E5CC3"/>
    <w:rsid w:val="008F1E1A"/>
    <w:rsid w:val="008F6EE9"/>
    <w:rsid w:val="009049F6"/>
    <w:rsid w:val="009077DF"/>
    <w:rsid w:val="0091107F"/>
    <w:rsid w:val="0091677D"/>
    <w:rsid w:val="00920146"/>
    <w:rsid w:val="009209C1"/>
    <w:rsid w:val="009211D6"/>
    <w:rsid w:val="00925E97"/>
    <w:rsid w:val="009329B1"/>
    <w:rsid w:val="00932D31"/>
    <w:rsid w:val="009350D6"/>
    <w:rsid w:val="00945723"/>
    <w:rsid w:val="00962631"/>
    <w:rsid w:val="00984EE7"/>
    <w:rsid w:val="0099280E"/>
    <w:rsid w:val="009A144C"/>
    <w:rsid w:val="009A6268"/>
    <w:rsid w:val="009A66DB"/>
    <w:rsid w:val="009D1EFF"/>
    <w:rsid w:val="009D5BD1"/>
    <w:rsid w:val="009E5099"/>
    <w:rsid w:val="009E64A2"/>
    <w:rsid w:val="00A03F2A"/>
    <w:rsid w:val="00A05D87"/>
    <w:rsid w:val="00A1170E"/>
    <w:rsid w:val="00A2216F"/>
    <w:rsid w:val="00A3245B"/>
    <w:rsid w:val="00A47D98"/>
    <w:rsid w:val="00A67FC8"/>
    <w:rsid w:val="00A732E7"/>
    <w:rsid w:val="00A8619E"/>
    <w:rsid w:val="00A879CA"/>
    <w:rsid w:val="00A9596D"/>
    <w:rsid w:val="00A9612F"/>
    <w:rsid w:val="00AD4E97"/>
    <w:rsid w:val="00AF3F1A"/>
    <w:rsid w:val="00AF4D0F"/>
    <w:rsid w:val="00AF6B49"/>
    <w:rsid w:val="00AF6B7E"/>
    <w:rsid w:val="00B04D19"/>
    <w:rsid w:val="00B52576"/>
    <w:rsid w:val="00B57B6C"/>
    <w:rsid w:val="00B65CA9"/>
    <w:rsid w:val="00B778E8"/>
    <w:rsid w:val="00B77B0B"/>
    <w:rsid w:val="00BB011C"/>
    <w:rsid w:val="00BB07C6"/>
    <w:rsid w:val="00BB2A17"/>
    <w:rsid w:val="00BB43AF"/>
    <w:rsid w:val="00BD719B"/>
    <w:rsid w:val="00BE5C89"/>
    <w:rsid w:val="00BF0E16"/>
    <w:rsid w:val="00BF3C15"/>
    <w:rsid w:val="00C00797"/>
    <w:rsid w:val="00C112CF"/>
    <w:rsid w:val="00C2296D"/>
    <w:rsid w:val="00C41BFD"/>
    <w:rsid w:val="00C54F8D"/>
    <w:rsid w:val="00C71455"/>
    <w:rsid w:val="00C816F9"/>
    <w:rsid w:val="00C86D2A"/>
    <w:rsid w:val="00C9169B"/>
    <w:rsid w:val="00C9278D"/>
    <w:rsid w:val="00C92BF0"/>
    <w:rsid w:val="00C95AC3"/>
    <w:rsid w:val="00C96280"/>
    <w:rsid w:val="00CB2DA3"/>
    <w:rsid w:val="00CB55AD"/>
    <w:rsid w:val="00CB59B1"/>
    <w:rsid w:val="00CC0462"/>
    <w:rsid w:val="00CC08F0"/>
    <w:rsid w:val="00CC2504"/>
    <w:rsid w:val="00CD5AAE"/>
    <w:rsid w:val="00CE1193"/>
    <w:rsid w:val="00CE1F58"/>
    <w:rsid w:val="00CE2892"/>
    <w:rsid w:val="00CE2A86"/>
    <w:rsid w:val="00CF6007"/>
    <w:rsid w:val="00D00EF1"/>
    <w:rsid w:val="00D05E1B"/>
    <w:rsid w:val="00D229B1"/>
    <w:rsid w:val="00D2410E"/>
    <w:rsid w:val="00D34709"/>
    <w:rsid w:val="00D50521"/>
    <w:rsid w:val="00D64F5B"/>
    <w:rsid w:val="00D716F5"/>
    <w:rsid w:val="00D81C4A"/>
    <w:rsid w:val="00D87EF9"/>
    <w:rsid w:val="00D93416"/>
    <w:rsid w:val="00DA69A0"/>
    <w:rsid w:val="00DC3BAF"/>
    <w:rsid w:val="00DD0F32"/>
    <w:rsid w:val="00DD30F6"/>
    <w:rsid w:val="00DF55B4"/>
    <w:rsid w:val="00DF635E"/>
    <w:rsid w:val="00E04E24"/>
    <w:rsid w:val="00E120F6"/>
    <w:rsid w:val="00E223A3"/>
    <w:rsid w:val="00E24ABD"/>
    <w:rsid w:val="00E259C8"/>
    <w:rsid w:val="00E2717F"/>
    <w:rsid w:val="00E30807"/>
    <w:rsid w:val="00E43186"/>
    <w:rsid w:val="00E43344"/>
    <w:rsid w:val="00E62EE0"/>
    <w:rsid w:val="00EA1999"/>
    <w:rsid w:val="00EA2C17"/>
    <w:rsid w:val="00EB0B72"/>
    <w:rsid w:val="00EB431E"/>
    <w:rsid w:val="00EB5238"/>
    <w:rsid w:val="00ED29B6"/>
    <w:rsid w:val="00EE79A1"/>
    <w:rsid w:val="00F01809"/>
    <w:rsid w:val="00F02E0B"/>
    <w:rsid w:val="00F06F6A"/>
    <w:rsid w:val="00F14562"/>
    <w:rsid w:val="00F2679A"/>
    <w:rsid w:val="00F31A8F"/>
    <w:rsid w:val="00F632BC"/>
    <w:rsid w:val="00F72C2E"/>
    <w:rsid w:val="00F97C91"/>
    <w:rsid w:val="00FA6892"/>
    <w:rsid w:val="00FB3FF5"/>
    <w:rsid w:val="00FC2795"/>
    <w:rsid w:val="00FD1FC7"/>
    <w:rsid w:val="00FD3F63"/>
    <w:rsid w:val="00FE2A9A"/>
    <w:rsid w:val="00FE5426"/>
    <w:rsid w:val="00FF03B4"/>
    <w:rsid w:val="00FF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1939C7"/>
  <w15:docId w15:val="{5C7D8E1C-70D3-4A5E-B056-73A348F7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0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2216F"/>
    <w:pPr>
      <w:ind w:left="720"/>
    </w:pPr>
  </w:style>
  <w:style w:type="character" w:styleId="Hyperlink">
    <w:name w:val="Hyperlink"/>
    <w:rsid w:val="008F6EE9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1667EC"/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rsid w:val="001667EC"/>
    <w:rPr>
      <w:rFonts w:eastAsia="Times New Roman"/>
      <w:lang w:val="en-US" w:eastAsia="en-US"/>
    </w:rPr>
  </w:style>
  <w:style w:type="character" w:styleId="FootnoteReference">
    <w:name w:val="footnote reference"/>
    <w:rsid w:val="001667EC"/>
    <w:rPr>
      <w:vertAlign w:val="superscript"/>
    </w:rPr>
  </w:style>
  <w:style w:type="paragraph" w:styleId="BalloonText">
    <w:name w:val="Balloon Text"/>
    <w:basedOn w:val="Normal"/>
    <w:link w:val="BalloonTextChar"/>
    <w:rsid w:val="00C8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16F9"/>
    <w:rPr>
      <w:rFonts w:ascii="Tahoma" w:eastAsia="Times New Roman" w:hAnsi="Tahoma" w:cs="Tahoma"/>
      <w:sz w:val="16"/>
      <w:szCs w:val="16"/>
      <w:lang w:eastAsia="en-US"/>
    </w:rPr>
  </w:style>
  <w:style w:type="character" w:styleId="FollowedHyperlink">
    <w:name w:val="FollowedHyperlink"/>
    <w:rsid w:val="00BB2A17"/>
    <w:rPr>
      <w:color w:val="954F72"/>
      <w:u w:val="single"/>
    </w:rPr>
  </w:style>
  <w:style w:type="character" w:styleId="CommentReference">
    <w:name w:val="annotation reference"/>
    <w:basedOn w:val="DefaultParagraphFont"/>
    <w:semiHidden/>
    <w:unhideWhenUsed/>
    <w:rsid w:val="003154F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154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154FB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154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154FB"/>
    <w:rPr>
      <w:rFonts w:eastAsia="Times New Roman"/>
      <w:b/>
      <w:bCs/>
      <w:lang w:eastAsia="en-US"/>
    </w:rPr>
  </w:style>
  <w:style w:type="character" w:customStyle="1" w:styleId="pec">
    <w:name w:val="_pe_c"/>
    <w:basedOn w:val="DefaultParagraphFont"/>
    <w:rsid w:val="007E66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669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6692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669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6692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2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ni.hasan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mail:%20nita.selca@rks-gov.ne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.akse\Desktop\SCM%20in%20Kosovo\KIPA%20Invitation%20for%20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6FE0E-84F5-4943-89E1-B8B2DC95B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KIPA Invitation for Training.dotx</Template>
  <TotalTime>35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</vt:lpstr>
    </vt:vector>
  </TitlesOfParts>
  <Company>ikap</Company>
  <LinksUpToDate>false</LinksUpToDate>
  <CharactersWithSpaces>5885</CharactersWithSpaces>
  <SharedDoc>false</SharedDoc>
  <HLinks>
    <vt:vector size="6" baseType="variant">
      <vt:variant>
        <vt:i4>5963877</vt:i4>
      </vt:variant>
      <vt:variant>
        <vt:i4>0</vt:i4>
      </vt:variant>
      <vt:variant>
        <vt:i4>0</vt:i4>
      </vt:variant>
      <vt:variant>
        <vt:i4>5</vt:i4>
      </vt:variant>
      <vt:variant>
        <vt:lpwstr>mailto:ariana.biringjiku@rks-gov.net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</dc:title>
  <dc:creator>Erik Akse</dc:creator>
  <cp:lastModifiedBy>Dell</cp:lastModifiedBy>
  <cp:revision>12</cp:revision>
  <cp:lastPrinted>2025-12-01T08:07:00Z</cp:lastPrinted>
  <dcterms:created xsi:type="dcterms:W3CDTF">2025-12-01T08:08:00Z</dcterms:created>
  <dcterms:modified xsi:type="dcterms:W3CDTF">2026-01-13T20:06:00Z</dcterms:modified>
</cp:coreProperties>
</file>